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5DA" w:rsidRDefault="00FC45DA" w:rsidP="00FC45DA">
      <w:pPr>
        <w:spacing w:after="0"/>
        <w:jc w:val="center"/>
      </w:pPr>
      <w:r>
        <w:t>Temple University</w:t>
      </w:r>
    </w:p>
    <w:p w:rsidR="00FC45DA" w:rsidRDefault="00FC45DA" w:rsidP="00FC45DA">
      <w:pPr>
        <w:spacing w:after="0"/>
        <w:jc w:val="center"/>
      </w:pPr>
      <w:r>
        <w:t>Department of Economics</w:t>
      </w:r>
    </w:p>
    <w:p w:rsidR="00FC45DA" w:rsidRDefault="00FC45DA" w:rsidP="00FC45DA">
      <w:pPr>
        <w:spacing w:after="0"/>
        <w:jc w:val="center"/>
      </w:pPr>
      <w:r>
        <w:t>Economics 8190</w:t>
      </w:r>
    </w:p>
    <w:p w:rsidR="00FC45DA" w:rsidRDefault="00FC45DA" w:rsidP="00FC45DA">
      <w:pPr>
        <w:spacing w:after="0"/>
        <w:jc w:val="center"/>
      </w:pPr>
      <w:r>
        <w:t>Fall 2011</w:t>
      </w:r>
    </w:p>
    <w:p w:rsidR="00FC45DA" w:rsidRDefault="00FC45DA" w:rsidP="00FC45DA"/>
    <w:p w:rsidR="00DC2133" w:rsidRPr="00FC45DA" w:rsidRDefault="007F371E" w:rsidP="00FC45DA">
      <w:pPr>
        <w:pStyle w:val="ListParagraph"/>
        <w:numPr>
          <w:ilvl w:val="0"/>
          <w:numId w:val="4"/>
        </w:numPr>
        <w:rPr>
          <w:rFonts w:eastAsiaTheme="minorEastAsia"/>
        </w:rPr>
      </w:pPr>
      <w:r>
        <w:t xml:space="preserve">The REM model is </w:t>
      </w:r>
      <m:oMath>
        <m:sSub>
          <m:sSubPr>
            <m:ctrlPr>
              <w:rPr>
                <w:rFonts w:ascii="Cambria Math" w:hAnsi="Cambria Math"/>
                <w:i/>
              </w:rPr>
            </m:ctrlPr>
          </m:sSubPr>
          <m:e>
            <m:r>
              <w:rPr>
                <w:rFonts w:ascii="Cambria Math" w:hAnsi="Cambria Math"/>
              </w:rPr>
              <m:t>y</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it</m:t>
            </m:r>
          </m:sub>
        </m:sSub>
      </m:oMath>
      <w:r w:rsidRPr="00FC45DA">
        <w:rPr>
          <w:rFonts w:eastAsiaTheme="minorEastAsia"/>
        </w:rPr>
        <w:t xml:space="preserve">for a panel data set with </w:t>
      </w:r>
      <w:proofErr w:type="spellStart"/>
      <w:r w:rsidRPr="00FC45DA">
        <w:rPr>
          <w:rFonts w:eastAsiaTheme="minorEastAsia"/>
        </w:rPr>
        <w:t>i</w:t>
      </w:r>
      <w:proofErr w:type="spellEnd"/>
      <w:r w:rsidRPr="00FC45DA">
        <w:rPr>
          <w:rFonts w:eastAsiaTheme="minorEastAsia"/>
        </w:rPr>
        <w:t xml:space="preserve"> = 1,…</w:t>
      </w:r>
      <w:proofErr w:type="gramStart"/>
      <w:r w:rsidRPr="00FC45DA">
        <w:rPr>
          <w:rFonts w:eastAsiaTheme="minorEastAsia"/>
        </w:rPr>
        <w:t>,n</w:t>
      </w:r>
      <w:proofErr w:type="gramEnd"/>
      <w:r w:rsidRPr="00FC45DA">
        <w:rPr>
          <w:rFonts w:eastAsiaTheme="minorEastAsia"/>
        </w:rPr>
        <w:t xml:space="preserve"> and t = 1,…,T. The equation used to obtain the between estimator is </w:t>
      </w: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y</m:t>
                </m:r>
              </m:e>
            </m:acc>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0</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1</m:t>
            </m:r>
          </m:sub>
        </m:sSub>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u</m:t>
                </m:r>
              </m:e>
            </m:acc>
          </m:e>
          <m:sub>
            <m:r>
              <w:rPr>
                <w:rFonts w:ascii="Cambria Math" w:eastAsiaTheme="minorEastAsia" w:hAnsi="Cambria Math"/>
              </w:rPr>
              <m:t>i</m:t>
            </m:r>
          </m:sub>
        </m:sSub>
      </m:oMath>
      <w:r w:rsidRPr="00FC45DA">
        <w:rPr>
          <w:rFonts w:eastAsiaTheme="minorEastAsia"/>
        </w:rPr>
        <w:t xml:space="preserve"> where the </w:t>
      </w:r>
      <w:proofErr w:type="spellStart"/>
      <w:r w:rsidRPr="00FC45DA">
        <w:rPr>
          <w:rFonts w:eastAsiaTheme="minorEastAsia"/>
        </w:rPr>
        <w:t>overbar</w:t>
      </w:r>
      <w:proofErr w:type="spellEnd"/>
      <w:r w:rsidRPr="00FC45DA">
        <w:rPr>
          <w:rFonts w:eastAsiaTheme="minorEastAsia"/>
        </w:rPr>
        <w:t xml:space="preserve"> represents the average over time. We can assume that </w:t>
      </w:r>
      <w:proofErr w:type="gramStart"/>
      <w:r w:rsidRPr="00FC45DA">
        <w:rPr>
          <w:rFonts w:eastAsiaTheme="minorEastAsia"/>
        </w:rPr>
        <w:t>E(</w:t>
      </w:r>
      <w:proofErr w:type="spellStart"/>
      <w:proofErr w:type="gramEnd"/>
      <w:r w:rsidRPr="00FC45DA">
        <w:rPr>
          <w:rFonts w:eastAsiaTheme="minorEastAsia"/>
        </w:rPr>
        <w:t>a</w:t>
      </w:r>
      <w:r w:rsidRPr="00824D5C">
        <w:rPr>
          <w:rFonts w:eastAsiaTheme="minorEastAsia"/>
          <w:vertAlign w:val="subscript"/>
        </w:rPr>
        <w:t>i</w:t>
      </w:r>
      <w:proofErr w:type="spellEnd"/>
      <w:r w:rsidRPr="00FC45DA">
        <w:rPr>
          <w:rFonts w:eastAsiaTheme="minorEastAsia"/>
        </w:rPr>
        <w:t xml:space="preserve">) = 0 because we have included an intercept in the model. Suppose that </w:t>
      </w: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u</m:t>
                </m:r>
              </m:e>
            </m:acc>
          </m:e>
          <m:sub>
            <m:r>
              <w:rPr>
                <w:rFonts w:ascii="Cambria Math" w:eastAsiaTheme="minorEastAsia" w:hAnsi="Cambria Math"/>
              </w:rPr>
              <m:t>i</m:t>
            </m:r>
          </m:sub>
        </m:sSub>
      </m:oMath>
      <w:r w:rsidRPr="00FC45DA">
        <w:rPr>
          <w:rFonts w:eastAsiaTheme="minorEastAsia"/>
        </w:rPr>
        <w:t xml:space="preserve"> is uncorrelated with </w:t>
      </w: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i</m:t>
            </m:r>
          </m:sub>
        </m:sSub>
      </m:oMath>
      <w:r w:rsidRPr="00FC45DA">
        <w:rPr>
          <w:rFonts w:eastAsiaTheme="minorEastAsia"/>
        </w:rPr>
        <w:t xml:space="preserve"> but </w:t>
      </w:r>
      <m:oMath>
        <m:r>
          <w:rPr>
            <w:rFonts w:ascii="Cambria Math" w:eastAsiaTheme="minorEastAsia" w:hAnsi="Cambria Math"/>
          </w:rPr>
          <m:t>cov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it</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i</m:t>
                </m:r>
              </m:sub>
            </m:sSub>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xa</m:t>
            </m:r>
          </m:sub>
        </m:sSub>
      </m:oMath>
      <w:r w:rsidRPr="00FC45DA">
        <w:rPr>
          <w:rFonts w:eastAsiaTheme="minorEastAsia"/>
        </w:rPr>
        <w:t xml:space="preserve"> for all </w:t>
      </w:r>
      <w:proofErr w:type="spellStart"/>
      <w:r w:rsidRPr="00FC45DA">
        <w:rPr>
          <w:rFonts w:eastAsiaTheme="minorEastAsia"/>
        </w:rPr>
        <w:t>i</w:t>
      </w:r>
      <w:proofErr w:type="gramStart"/>
      <w:r w:rsidRPr="00FC45DA">
        <w:rPr>
          <w:rFonts w:eastAsiaTheme="minorEastAsia"/>
        </w:rPr>
        <w:t>,t</w:t>
      </w:r>
      <w:proofErr w:type="spellEnd"/>
      <w:proofErr w:type="gramEnd"/>
      <w:r w:rsidRPr="00FC45DA">
        <w:rPr>
          <w:rFonts w:eastAsiaTheme="minorEastAsia"/>
        </w:rPr>
        <w:t>.</w:t>
      </w:r>
    </w:p>
    <w:p w:rsidR="007F371E" w:rsidRPr="00ED74E5" w:rsidRDefault="00A36D54" w:rsidP="00A36D54">
      <w:pPr>
        <w:pStyle w:val="ListParagraph"/>
        <w:numPr>
          <w:ilvl w:val="0"/>
          <w:numId w:val="1"/>
        </w:numPr>
      </w:pPr>
      <w:r>
        <w:t xml:space="preserve">Let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β</m:t>
                </m:r>
              </m:e>
            </m:acc>
          </m:e>
          <m:sub>
            <m:r>
              <w:rPr>
                <w:rFonts w:ascii="Cambria Math" w:hAnsi="Cambria Math"/>
              </w:rPr>
              <m:t>1</m:t>
            </m:r>
          </m:sub>
        </m:sSub>
      </m:oMath>
      <w:r>
        <w:rPr>
          <w:rFonts w:eastAsiaTheme="minorEastAsia"/>
        </w:rPr>
        <w:t xml:space="preserve"> be the between estimator. Show </w:t>
      </w:r>
      <w:proofErr w:type="gramStart"/>
      <w:r>
        <w:rPr>
          <w:rFonts w:eastAsiaTheme="minorEastAsia"/>
        </w:rPr>
        <w:t xml:space="preserve">that </w:t>
      </w:r>
      <m:oMath>
        <w:proofErr w:type="gramEnd"/>
        <m:r>
          <w:rPr>
            <w:rFonts w:ascii="Cambria Math" w:eastAsiaTheme="minorEastAsia" w:hAnsi="Cambria Math"/>
          </w:rPr>
          <m:t xml:space="preserve">plim </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β</m:t>
                </m:r>
              </m:e>
            </m:acc>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1</m:t>
            </m:r>
          </m:sub>
        </m:sSub>
        <m:r>
          <w:rPr>
            <w:rFonts w:ascii="Cambria Math" w:eastAsiaTheme="minorEastAsia" w:hAnsi="Cambria Math"/>
          </w:rPr>
          <m:t>+</m:t>
        </m:r>
        <m:f>
          <m:fPr>
            <m:type m:val="skw"/>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xa</m:t>
                </m:r>
              </m:sub>
            </m:sSub>
          </m:num>
          <m:den>
            <m:r>
              <w:rPr>
                <w:rFonts w:ascii="Cambria Math" w:eastAsiaTheme="minorEastAsia" w:hAnsi="Cambria Math"/>
              </w:rPr>
              <m:t>Var(</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e>
              <m:sub>
                <m:r>
                  <w:rPr>
                    <w:rFonts w:ascii="Cambria Math" w:eastAsiaTheme="minorEastAsia" w:hAnsi="Cambria Math"/>
                  </w:rPr>
                  <m:t>i</m:t>
                </m:r>
              </m:sub>
            </m:sSub>
            <m:r>
              <w:rPr>
                <w:rFonts w:ascii="Cambria Math" w:eastAsiaTheme="minorEastAsia" w:hAnsi="Cambria Math"/>
              </w:rPr>
              <m:t>)</m:t>
            </m:r>
          </m:den>
        </m:f>
      </m:oMath>
      <w:r>
        <w:rPr>
          <w:rFonts w:eastAsiaTheme="minorEastAsia"/>
        </w:rPr>
        <w:t>.</w:t>
      </w:r>
    </w:p>
    <w:p w:rsidR="00ED74E5" w:rsidRDefault="00ED74E5" w:rsidP="00ED74E5">
      <w:r w:rsidRPr="00ED74E5">
        <w:rPr>
          <w:noProof/>
          <w:highlight w:val="red"/>
        </w:rPr>
        <w:lastRenderedPageBreak/>
        <w:drawing>
          <wp:inline distT="0" distB="0" distL="0" distR="0">
            <wp:extent cx="5943600" cy="7493000"/>
            <wp:effectExtent l="19050" t="0" r="0" b="0"/>
            <wp:docPr id="1" name="Picture 0" descr="hwk1_f2011_key_p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k1_f2011_key_pta.gif"/>
                    <pic:cNvPicPr/>
                  </pic:nvPicPr>
                  <pic:blipFill>
                    <a:blip r:embed="rId5" cstate="print"/>
                    <a:stretch>
                      <a:fillRect/>
                    </a:stretch>
                  </pic:blipFill>
                  <pic:spPr>
                    <a:xfrm>
                      <a:off x="0" y="0"/>
                      <a:ext cx="5943600" cy="7493000"/>
                    </a:xfrm>
                    <a:prstGeom prst="rect">
                      <a:avLst/>
                    </a:prstGeom>
                  </pic:spPr>
                </pic:pic>
              </a:graphicData>
            </a:graphic>
          </wp:inline>
        </w:drawing>
      </w:r>
    </w:p>
    <w:p w:rsidR="00ED74E5" w:rsidRDefault="00ED74E5" w:rsidP="00ED74E5"/>
    <w:p w:rsidR="00ED74E5" w:rsidRPr="00A36D54" w:rsidRDefault="00ED74E5" w:rsidP="00ED74E5"/>
    <w:p w:rsidR="00A36D54" w:rsidRPr="0016712D" w:rsidRDefault="00A36D54" w:rsidP="00A36D54">
      <w:pPr>
        <w:pStyle w:val="ListParagraph"/>
        <w:numPr>
          <w:ilvl w:val="0"/>
          <w:numId w:val="1"/>
        </w:numPr>
      </w:pPr>
      <w:r>
        <w:rPr>
          <w:rFonts w:eastAsiaTheme="minorEastAsia"/>
        </w:rPr>
        <w:lastRenderedPageBreak/>
        <w:t xml:space="preserve">Assume further that the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it</m:t>
            </m:r>
          </m:sub>
        </m:sSub>
      </m:oMath>
      <w:r>
        <w:rPr>
          <w:rFonts w:eastAsiaTheme="minorEastAsia"/>
        </w:rPr>
        <w:t xml:space="preserve"> for t = 1</w:t>
      </w:r>
      <w:proofErr w:type="gramStart"/>
      <w:r>
        <w:rPr>
          <w:rFonts w:eastAsiaTheme="minorEastAsia"/>
        </w:rPr>
        <w:t>,2</w:t>
      </w:r>
      <w:proofErr w:type="gramEnd"/>
      <w:r>
        <w:rPr>
          <w:rFonts w:eastAsiaTheme="minorEastAsia"/>
        </w:rPr>
        <w:t xml:space="preserve">,…,T are uncorrelated and with constant variance </w:t>
      </w:r>
      <m:oMath>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x</m:t>
            </m:r>
          </m:sub>
          <m:sup>
            <m:r>
              <w:rPr>
                <w:rFonts w:ascii="Cambria Math" w:eastAsiaTheme="minorEastAsia" w:hAnsi="Cambria Math"/>
              </w:rPr>
              <m:t>2</m:t>
            </m:r>
          </m:sup>
        </m:sSubSup>
      </m:oMath>
      <w:r>
        <w:rPr>
          <w:rFonts w:eastAsiaTheme="minorEastAsia"/>
        </w:rPr>
        <w:t xml:space="preserve">. Show </w:t>
      </w:r>
      <w:proofErr w:type="gramStart"/>
      <w:r>
        <w:rPr>
          <w:rFonts w:eastAsiaTheme="minorEastAsia"/>
        </w:rPr>
        <w:t xml:space="preserve">that </w:t>
      </w:r>
      <m:oMath>
        <w:proofErr w:type="gramEnd"/>
        <m:r>
          <w:rPr>
            <w:rFonts w:ascii="Cambria Math" w:eastAsiaTheme="minorEastAsia" w:hAnsi="Cambria Math"/>
          </w:rPr>
          <m:t xml:space="preserve">plim </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β</m:t>
                </m:r>
              </m:e>
            </m:acc>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1</m:t>
            </m:r>
          </m:sub>
        </m:sSub>
        <m:r>
          <w:rPr>
            <w:rFonts w:ascii="Cambria Math" w:eastAsiaTheme="minorEastAsia" w:hAnsi="Cambria Math"/>
          </w:rPr>
          <m:t>+T</m:t>
        </m:r>
        <m:f>
          <m:fPr>
            <m:type m:val="skw"/>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xa</m:t>
                </m:r>
              </m:sub>
            </m:sSub>
          </m:num>
          <m:den>
            <m:sSubSup>
              <m:sSubSupPr>
                <m:ctrlPr>
                  <w:rPr>
                    <w:rFonts w:ascii="Cambria Math" w:eastAsiaTheme="minorEastAsia" w:hAnsi="Cambria Math"/>
                    <w:i/>
                  </w:rPr>
                </m:ctrlPr>
              </m:sSubSupPr>
              <m:e>
                <m:r>
                  <w:rPr>
                    <w:rFonts w:ascii="Cambria Math" w:eastAsiaTheme="minorEastAsia" w:hAnsi="Cambria Math"/>
                  </w:rPr>
                  <m:t>σ</m:t>
                </m:r>
              </m:e>
              <m:sub>
                <m:r>
                  <w:rPr>
                    <w:rFonts w:ascii="Cambria Math" w:eastAsiaTheme="minorEastAsia" w:hAnsi="Cambria Math"/>
                  </w:rPr>
                  <m:t>x</m:t>
                </m:r>
              </m:sub>
              <m:sup>
                <m:r>
                  <w:rPr>
                    <w:rFonts w:ascii="Cambria Math" w:eastAsiaTheme="minorEastAsia" w:hAnsi="Cambria Math"/>
                  </w:rPr>
                  <m:t>2</m:t>
                </m:r>
              </m:sup>
            </m:sSubSup>
          </m:den>
        </m:f>
      </m:oMath>
      <w:r w:rsidR="0016712D">
        <w:rPr>
          <w:rFonts w:eastAsiaTheme="minorEastAsia"/>
        </w:rPr>
        <w:t>.</w:t>
      </w:r>
    </w:p>
    <w:p w:rsidR="0016712D" w:rsidRDefault="00ED74E5" w:rsidP="0016712D">
      <w:pPr>
        <w:pStyle w:val="ListParagraph"/>
        <w:ind w:left="1080"/>
        <w:rPr>
          <w:rFonts w:eastAsiaTheme="minorEastAsia"/>
        </w:rPr>
      </w:pPr>
      <w:r w:rsidRPr="00ED74E5">
        <w:rPr>
          <w:rFonts w:eastAsiaTheme="minorEastAsia"/>
          <w:noProof/>
          <w:highlight w:val="red"/>
        </w:rPr>
        <w:drawing>
          <wp:inline distT="0" distB="0" distL="0" distR="0">
            <wp:extent cx="5943600" cy="4979670"/>
            <wp:effectExtent l="19050" t="0" r="0" b="0"/>
            <wp:docPr id="2" name="Picture 1" descr="hwk1_f2011_key_pt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k1_f2011_key_ptb.gif"/>
                    <pic:cNvPicPr/>
                  </pic:nvPicPr>
                  <pic:blipFill>
                    <a:blip r:embed="rId6" cstate="print"/>
                    <a:stretch>
                      <a:fillRect/>
                    </a:stretch>
                  </pic:blipFill>
                  <pic:spPr>
                    <a:xfrm>
                      <a:off x="0" y="0"/>
                      <a:ext cx="5943600" cy="4979670"/>
                    </a:xfrm>
                    <a:prstGeom prst="rect">
                      <a:avLst/>
                    </a:prstGeom>
                  </pic:spPr>
                </pic:pic>
              </a:graphicData>
            </a:graphic>
          </wp:inline>
        </w:drawing>
      </w:r>
    </w:p>
    <w:p w:rsidR="0016712D" w:rsidRDefault="005A6E1E" w:rsidP="00FC45DA">
      <w:pPr>
        <w:pStyle w:val="ListParagraph"/>
        <w:numPr>
          <w:ilvl w:val="0"/>
          <w:numId w:val="4"/>
        </w:numPr>
      </w:pPr>
      <w:r>
        <w:t>In this exercise you will estimate a wage equation for men using the dataset wagepan.raw, the description of which is in wagepan.des.</w:t>
      </w:r>
      <w:r w:rsidR="00643033">
        <w:t xml:space="preserve">  The basic model has as its dependent variable </w:t>
      </w:r>
      <w:proofErr w:type="gramStart"/>
      <w:r w:rsidR="00643033">
        <w:t>log(</w:t>
      </w:r>
      <w:proofErr w:type="gramEnd"/>
      <w:r w:rsidR="00643033">
        <w:t xml:space="preserve">wage). The independent variables are </w:t>
      </w:r>
      <w:proofErr w:type="spellStart"/>
      <w:r w:rsidR="00643033">
        <w:t>educ</w:t>
      </w:r>
      <w:proofErr w:type="spellEnd"/>
      <w:r w:rsidR="00643033">
        <w:t xml:space="preserve">, black, </w:t>
      </w:r>
      <w:proofErr w:type="spellStart"/>
      <w:r w:rsidR="00643033">
        <w:t>hispan</w:t>
      </w:r>
      <w:proofErr w:type="spellEnd"/>
      <w:r w:rsidR="00643033">
        <w:t xml:space="preserve">, </w:t>
      </w:r>
      <w:proofErr w:type="spellStart"/>
      <w:r w:rsidR="00643033">
        <w:t>exper</w:t>
      </w:r>
      <w:proofErr w:type="spellEnd"/>
      <w:r w:rsidR="00643033">
        <w:t>, exper</w:t>
      </w:r>
      <w:r w:rsidR="00643033" w:rsidRPr="00FC45DA">
        <w:rPr>
          <w:vertAlign w:val="superscript"/>
        </w:rPr>
        <w:t>2</w:t>
      </w:r>
      <w:r w:rsidR="00643033">
        <w:t>, married, and union.</w:t>
      </w:r>
    </w:p>
    <w:p w:rsidR="000A27B0" w:rsidRPr="000A27B0" w:rsidRDefault="000A27B0" w:rsidP="000A27B0">
      <w:pPr>
        <w:rPr>
          <w:color w:val="FF0000"/>
        </w:rPr>
      </w:pPr>
      <w:r>
        <w:rPr>
          <w:color w:val="FF0000"/>
        </w:rPr>
        <w:t>There are a total of 4360 observations: 545 individuals observed for each of 8 years.</w:t>
      </w:r>
    </w:p>
    <w:p w:rsidR="00643033" w:rsidRDefault="00643033" w:rsidP="00FC45DA">
      <w:pPr>
        <w:pStyle w:val="ListParagraph"/>
        <w:numPr>
          <w:ilvl w:val="1"/>
          <w:numId w:val="4"/>
        </w:numPr>
      </w:pPr>
      <w:r>
        <w:t>Which independent variables are time varying and which are not?</w:t>
      </w:r>
    </w:p>
    <w:tbl>
      <w:tblPr>
        <w:tblStyle w:val="TableGrid"/>
        <w:tblW w:w="0" w:type="auto"/>
        <w:tblLook w:val="04A0"/>
      </w:tblPr>
      <w:tblGrid>
        <w:gridCol w:w="4788"/>
        <w:gridCol w:w="4788"/>
      </w:tblGrid>
      <w:tr w:rsidR="00675191" w:rsidRPr="00675191" w:rsidTr="00675191">
        <w:tc>
          <w:tcPr>
            <w:tcW w:w="4788" w:type="dxa"/>
          </w:tcPr>
          <w:p w:rsidR="00675191" w:rsidRPr="00675191" w:rsidRDefault="00675191" w:rsidP="000A27B0">
            <w:pPr>
              <w:rPr>
                <w:color w:val="FF0000"/>
              </w:rPr>
            </w:pPr>
            <w:r w:rsidRPr="00675191">
              <w:rPr>
                <w:color w:val="FF0000"/>
              </w:rPr>
              <w:t>Time Varying</w:t>
            </w:r>
          </w:p>
        </w:tc>
        <w:tc>
          <w:tcPr>
            <w:tcW w:w="4788" w:type="dxa"/>
          </w:tcPr>
          <w:p w:rsidR="00675191" w:rsidRPr="00675191" w:rsidRDefault="00675191" w:rsidP="000A27B0">
            <w:pPr>
              <w:rPr>
                <w:color w:val="FF0000"/>
              </w:rPr>
            </w:pPr>
            <w:r w:rsidRPr="00675191">
              <w:rPr>
                <w:color w:val="FF0000"/>
              </w:rPr>
              <w:t>NOT Time Varying</w:t>
            </w:r>
          </w:p>
        </w:tc>
      </w:tr>
      <w:tr w:rsidR="00675191" w:rsidRPr="00675191" w:rsidTr="00675191">
        <w:tc>
          <w:tcPr>
            <w:tcW w:w="4788" w:type="dxa"/>
          </w:tcPr>
          <w:p w:rsidR="00675191" w:rsidRPr="00675191" w:rsidRDefault="00675191" w:rsidP="000A27B0">
            <w:pPr>
              <w:rPr>
                <w:color w:val="FF0000"/>
              </w:rPr>
            </w:pPr>
            <w:r w:rsidRPr="00675191">
              <w:rPr>
                <w:color w:val="FF0000"/>
              </w:rPr>
              <w:t>Log(wage)</w:t>
            </w:r>
          </w:p>
          <w:p w:rsidR="00675191" w:rsidRPr="00675191" w:rsidRDefault="00675191" w:rsidP="000A27B0">
            <w:pPr>
              <w:rPr>
                <w:color w:val="FF0000"/>
              </w:rPr>
            </w:pPr>
            <w:proofErr w:type="spellStart"/>
            <w:r w:rsidRPr="00675191">
              <w:rPr>
                <w:color w:val="FF0000"/>
              </w:rPr>
              <w:t>Exper</w:t>
            </w:r>
            <w:proofErr w:type="spellEnd"/>
          </w:p>
          <w:p w:rsidR="00675191" w:rsidRPr="00675191" w:rsidRDefault="00675191" w:rsidP="000A27B0">
            <w:pPr>
              <w:rPr>
                <w:color w:val="FF0000"/>
              </w:rPr>
            </w:pPr>
            <w:proofErr w:type="spellStart"/>
            <w:r w:rsidRPr="00675191">
              <w:rPr>
                <w:color w:val="FF0000"/>
              </w:rPr>
              <w:t>Expersq</w:t>
            </w:r>
            <w:proofErr w:type="spellEnd"/>
          </w:p>
          <w:p w:rsidR="00675191" w:rsidRPr="00675191" w:rsidRDefault="00675191" w:rsidP="000A27B0">
            <w:pPr>
              <w:rPr>
                <w:color w:val="FF0000"/>
              </w:rPr>
            </w:pPr>
            <w:r w:rsidRPr="00675191">
              <w:rPr>
                <w:color w:val="FF0000"/>
              </w:rPr>
              <w:t>Married</w:t>
            </w:r>
          </w:p>
          <w:p w:rsidR="00675191" w:rsidRPr="00675191" w:rsidRDefault="00675191" w:rsidP="000A27B0">
            <w:pPr>
              <w:rPr>
                <w:color w:val="FF0000"/>
              </w:rPr>
            </w:pPr>
            <w:r w:rsidRPr="00675191">
              <w:rPr>
                <w:color w:val="FF0000"/>
              </w:rPr>
              <w:t>Union</w:t>
            </w:r>
          </w:p>
        </w:tc>
        <w:tc>
          <w:tcPr>
            <w:tcW w:w="4788" w:type="dxa"/>
          </w:tcPr>
          <w:p w:rsidR="00675191" w:rsidRPr="00675191" w:rsidRDefault="00675191" w:rsidP="000A27B0">
            <w:pPr>
              <w:rPr>
                <w:color w:val="FF0000"/>
              </w:rPr>
            </w:pPr>
            <w:proofErr w:type="spellStart"/>
            <w:r w:rsidRPr="00675191">
              <w:rPr>
                <w:color w:val="FF0000"/>
              </w:rPr>
              <w:t>Educ</w:t>
            </w:r>
            <w:proofErr w:type="spellEnd"/>
          </w:p>
          <w:p w:rsidR="00675191" w:rsidRPr="00675191" w:rsidRDefault="00675191" w:rsidP="000A27B0">
            <w:pPr>
              <w:rPr>
                <w:color w:val="FF0000"/>
              </w:rPr>
            </w:pPr>
            <w:r w:rsidRPr="00675191">
              <w:rPr>
                <w:color w:val="FF0000"/>
              </w:rPr>
              <w:t>Black</w:t>
            </w:r>
          </w:p>
          <w:p w:rsidR="00675191" w:rsidRPr="00675191" w:rsidRDefault="00675191" w:rsidP="000A27B0">
            <w:pPr>
              <w:rPr>
                <w:color w:val="FF0000"/>
              </w:rPr>
            </w:pPr>
            <w:r w:rsidRPr="00675191">
              <w:rPr>
                <w:color w:val="FF0000"/>
              </w:rPr>
              <w:t>Hispanic</w:t>
            </w:r>
          </w:p>
        </w:tc>
      </w:tr>
    </w:tbl>
    <w:p w:rsidR="000A27B0" w:rsidRPr="00675191" w:rsidRDefault="000A27B0" w:rsidP="000A27B0">
      <w:pPr>
        <w:rPr>
          <w:color w:val="FF0000"/>
        </w:rPr>
      </w:pPr>
    </w:p>
    <w:p w:rsidR="00675191" w:rsidRPr="00675191" w:rsidRDefault="00675191" w:rsidP="000A27B0">
      <w:pPr>
        <w:rPr>
          <w:color w:val="FF0000"/>
        </w:rPr>
      </w:pPr>
      <w:r w:rsidRPr="00675191">
        <w:rPr>
          <w:color w:val="FF0000"/>
        </w:rPr>
        <w:lastRenderedPageBreak/>
        <w:t xml:space="preserve">There are some caveats. </w:t>
      </w:r>
    </w:p>
    <w:p w:rsidR="00675191" w:rsidRPr="00675191" w:rsidRDefault="00675191" w:rsidP="00675191">
      <w:pPr>
        <w:pStyle w:val="ListParagraph"/>
        <w:numPr>
          <w:ilvl w:val="2"/>
          <w:numId w:val="4"/>
        </w:numPr>
        <w:rPr>
          <w:color w:val="FF0000"/>
        </w:rPr>
      </w:pPr>
      <w:proofErr w:type="spellStart"/>
      <w:r w:rsidRPr="00675191">
        <w:rPr>
          <w:color w:val="FF0000"/>
        </w:rPr>
        <w:t>Exper</w:t>
      </w:r>
      <w:proofErr w:type="spellEnd"/>
      <w:r w:rsidRPr="00675191">
        <w:rPr>
          <w:color w:val="FF0000"/>
        </w:rPr>
        <w:t xml:space="preserve"> is increasing by one for each passing year for everyone in the sample, although many people have different starting values for this variable. The effect is that a set of time dummies would be perfectly correlated with </w:t>
      </w:r>
      <w:proofErr w:type="spellStart"/>
      <w:r w:rsidRPr="00675191">
        <w:rPr>
          <w:color w:val="FF0000"/>
        </w:rPr>
        <w:t>exper</w:t>
      </w:r>
      <w:proofErr w:type="spellEnd"/>
      <w:r w:rsidRPr="00675191">
        <w:rPr>
          <w:color w:val="FF0000"/>
        </w:rPr>
        <w:t xml:space="preserve"> for each person. This is broken by </w:t>
      </w:r>
      <w:proofErr w:type="spellStart"/>
      <w:r w:rsidRPr="00675191">
        <w:rPr>
          <w:color w:val="FF0000"/>
        </w:rPr>
        <w:t>expersq</w:t>
      </w:r>
      <w:proofErr w:type="spellEnd"/>
      <w:r w:rsidRPr="00675191">
        <w:rPr>
          <w:color w:val="FF0000"/>
        </w:rPr>
        <w:t xml:space="preserve"> because the transformation is quadratic rather than linear.</w:t>
      </w:r>
    </w:p>
    <w:p w:rsidR="00675191" w:rsidRPr="00675191" w:rsidRDefault="00675191" w:rsidP="00675191">
      <w:pPr>
        <w:pStyle w:val="ListParagraph"/>
        <w:numPr>
          <w:ilvl w:val="2"/>
          <w:numId w:val="4"/>
        </w:numPr>
        <w:rPr>
          <w:color w:val="FF0000"/>
        </w:rPr>
      </w:pPr>
      <w:r w:rsidRPr="00675191">
        <w:rPr>
          <w:color w:val="FF0000"/>
        </w:rPr>
        <w:t>Marriage and divorce over the sample period result in this series being time varying.</w:t>
      </w:r>
    </w:p>
    <w:p w:rsidR="00675191" w:rsidRPr="00675191" w:rsidRDefault="00675191" w:rsidP="00675191">
      <w:pPr>
        <w:pStyle w:val="ListParagraph"/>
        <w:numPr>
          <w:ilvl w:val="2"/>
          <w:numId w:val="4"/>
        </w:numPr>
        <w:rPr>
          <w:color w:val="FF0000"/>
        </w:rPr>
      </w:pPr>
      <w:r w:rsidRPr="00675191">
        <w:rPr>
          <w:color w:val="FF0000"/>
        </w:rPr>
        <w:t>People join and leave the union, so the series is time varying.</w:t>
      </w:r>
    </w:p>
    <w:p w:rsidR="00675191" w:rsidRPr="00675191" w:rsidRDefault="00675191" w:rsidP="00675191">
      <w:pPr>
        <w:pStyle w:val="ListParagraph"/>
        <w:numPr>
          <w:ilvl w:val="2"/>
          <w:numId w:val="4"/>
        </w:numPr>
        <w:rPr>
          <w:color w:val="FF0000"/>
        </w:rPr>
      </w:pPr>
      <w:r w:rsidRPr="00675191">
        <w:rPr>
          <w:color w:val="FF0000"/>
        </w:rPr>
        <w:t>In this sample no one acquired additional education after joining the study, so education is constant over time for each person, although not everyone has the same amount of education.</w:t>
      </w:r>
    </w:p>
    <w:p w:rsidR="00675191" w:rsidRPr="00675191" w:rsidRDefault="00675191" w:rsidP="00675191">
      <w:pPr>
        <w:pStyle w:val="ListParagraph"/>
        <w:numPr>
          <w:ilvl w:val="2"/>
          <w:numId w:val="4"/>
        </w:numPr>
        <w:rPr>
          <w:color w:val="FF0000"/>
        </w:rPr>
      </w:pPr>
      <w:r w:rsidRPr="00675191">
        <w:rPr>
          <w:color w:val="FF0000"/>
        </w:rPr>
        <w:t>One’s race does not change over time.</w:t>
      </w:r>
    </w:p>
    <w:p w:rsidR="00643033" w:rsidRDefault="00643033" w:rsidP="00FC45DA">
      <w:pPr>
        <w:pStyle w:val="ListParagraph"/>
        <w:numPr>
          <w:ilvl w:val="1"/>
          <w:numId w:val="4"/>
        </w:numPr>
      </w:pPr>
      <w:r>
        <w:t>Use OLS to estimate a model with all of the independent variables and report your results.</w:t>
      </w:r>
    </w:p>
    <w:p w:rsidR="00675191" w:rsidRPr="00675191" w:rsidRDefault="00675191" w:rsidP="00BA7560">
      <w:pPr>
        <w:pStyle w:val="ListParagraph"/>
        <w:autoSpaceDE w:val="0"/>
        <w:autoSpaceDN w:val="0"/>
        <w:adjustRightInd w:val="0"/>
        <w:spacing w:after="0" w:line="240" w:lineRule="auto"/>
        <w:ind w:left="360"/>
        <w:rPr>
          <w:rFonts w:ascii="Arial" w:hAnsi="Arial" w:cs="Arial"/>
          <w:sz w:val="18"/>
          <w:szCs w:val="18"/>
        </w:rPr>
      </w:pPr>
    </w:p>
    <w:tbl>
      <w:tblPr>
        <w:tblW w:w="0" w:type="auto"/>
        <w:tblInd w:w="30" w:type="dxa"/>
        <w:tblLayout w:type="fixed"/>
        <w:tblCellMar>
          <w:left w:w="0" w:type="dxa"/>
          <w:right w:w="0" w:type="dxa"/>
        </w:tblCellMar>
        <w:tblLook w:val="0000"/>
      </w:tblPr>
      <w:tblGrid>
        <w:gridCol w:w="2017"/>
        <w:gridCol w:w="1103"/>
        <w:gridCol w:w="1207"/>
        <w:gridCol w:w="1208"/>
        <w:gridCol w:w="997"/>
      </w:tblGrid>
      <w:tr w:rsidR="00675191" w:rsidRPr="00BA7560" w:rsidTr="00675191">
        <w:trPr>
          <w:trHeight w:val="225"/>
        </w:trPr>
        <w:tc>
          <w:tcPr>
            <w:tcW w:w="2017" w:type="dxa"/>
            <w:gridSpan w:val="3"/>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rPr>
                <w:rFonts w:ascii="Arial" w:hAnsi="Arial" w:cs="Arial"/>
                <w:color w:val="FF0000"/>
                <w:sz w:val="18"/>
                <w:szCs w:val="18"/>
              </w:rPr>
            </w:pPr>
            <w:r w:rsidRPr="00675191">
              <w:rPr>
                <w:rFonts w:ascii="Arial" w:hAnsi="Arial" w:cs="Arial"/>
                <w:color w:val="FF0000"/>
                <w:sz w:val="18"/>
                <w:szCs w:val="18"/>
              </w:rPr>
              <w:t>Dependent Variable: LWAGE</w:t>
            </w:r>
          </w:p>
        </w:tc>
        <w:tc>
          <w:tcPr>
            <w:tcW w:w="1208"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jc w:val="center"/>
              <w:rPr>
                <w:rFonts w:ascii="Arial" w:hAnsi="Arial" w:cs="Arial"/>
                <w:color w:val="FF0000"/>
                <w:sz w:val="18"/>
                <w:szCs w:val="18"/>
              </w:rPr>
            </w:pPr>
          </w:p>
        </w:tc>
        <w:tc>
          <w:tcPr>
            <w:tcW w:w="997"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jc w:val="center"/>
              <w:rPr>
                <w:rFonts w:ascii="Arial" w:hAnsi="Arial" w:cs="Arial"/>
                <w:color w:val="FF0000"/>
                <w:sz w:val="18"/>
                <w:szCs w:val="18"/>
              </w:rPr>
            </w:pPr>
          </w:p>
        </w:tc>
      </w:tr>
      <w:tr w:rsidR="00675191" w:rsidRPr="00BA7560" w:rsidTr="00675191">
        <w:trPr>
          <w:trHeight w:val="225"/>
        </w:trPr>
        <w:tc>
          <w:tcPr>
            <w:tcW w:w="2017" w:type="dxa"/>
            <w:gridSpan w:val="3"/>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rPr>
                <w:rFonts w:ascii="Arial" w:hAnsi="Arial" w:cs="Arial"/>
                <w:color w:val="FF0000"/>
                <w:sz w:val="18"/>
                <w:szCs w:val="18"/>
              </w:rPr>
            </w:pPr>
            <w:r w:rsidRPr="00675191">
              <w:rPr>
                <w:rFonts w:ascii="Arial" w:hAnsi="Arial" w:cs="Arial"/>
                <w:color w:val="FF0000"/>
                <w:sz w:val="18"/>
                <w:szCs w:val="18"/>
              </w:rPr>
              <w:t>Method: Panel Least Squares</w:t>
            </w:r>
          </w:p>
        </w:tc>
        <w:tc>
          <w:tcPr>
            <w:tcW w:w="1208"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jc w:val="center"/>
              <w:rPr>
                <w:rFonts w:ascii="Arial" w:hAnsi="Arial" w:cs="Arial"/>
                <w:color w:val="FF0000"/>
                <w:sz w:val="18"/>
                <w:szCs w:val="18"/>
              </w:rPr>
            </w:pPr>
          </w:p>
        </w:tc>
        <w:tc>
          <w:tcPr>
            <w:tcW w:w="997"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jc w:val="center"/>
              <w:rPr>
                <w:rFonts w:ascii="Arial" w:hAnsi="Arial" w:cs="Arial"/>
                <w:color w:val="FF0000"/>
                <w:sz w:val="18"/>
                <w:szCs w:val="18"/>
              </w:rPr>
            </w:pPr>
          </w:p>
        </w:tc>
      </w:tr>
      <w:tr w:rsidR="00675191" w:rsidRPr="00BA7560" w:rsidTr="00675191">
        <w:trPr>
          <w:trHeight w:val="225"/>
        </w:trPr>
        <w:tc>
          <w:tcPr>
            <w:tcW w:w="2017" w:type="dxa"/>
            <w:gridSpan w:val="3"/>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rPr>
                <w:rFonts w:ascii="Arial" w:hAnsi="Arial" w:cs="Arial"/>
                <w:color w:val="FF0000"/>
                <w:sz w:val="18"/>
                <w:szCs w:val="18"/>
              </w:rPr>
            </w:pPr>
            <w:r w:rsidRPr="00675191">
              <w:rPr>
                <w:rFonts w:ascii="Arial" w:hAnsi="Arial" w:cs="Arial"/>
                <w:color w:val="FF0000"/>
                <w:sz w:val="18"/>
                <w:szCs w:val="18"/>
              </w:rPr>
              <w:t>Date: 09/19/11   Time: 10:58</w:t>
            </w:r>
          </w:p>
        </w:tc>
        <w:tc>
          <w:tcPr>
            <w:tcW w:w="1208"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jc w:val="center"/>
              <w:rPr>
                <w:rFonts w:ascii="Arial" w:hAnsi="Arial" w:cs="Arial"/>
                <w:color w:val="FF0000"/>
                <w:sz w:val="18"/>
                <w:szCs w:val="18"/>
              </w:rPr>
            </w:pPr>
          </w:p>
        </w:tc>
        <w:tc>
          <w:tcPr>
            <w:tcW w:w="997"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jc w:val="center"/>
              <w:rPr>
                <w:rFonts w:ascii="Arial" w:hAnsi="Arial" w:cs="Arial"/>
                <w:color w:val="FF0000"/>
                <w:sz w:val="18"/>
                <w:szCs w:val="18"/>
              </w:rPr>
            </w:pPr>
          </w:p>
        </w:tc>
      </w:tr>
      <w:tr w:rsidR="00675191" w:rsidRPr="00BA7560" w:rsidTr="00675191">
        <w:trPr>
          <w:trHeight w:val="225"/>
        </w:trPr>
        <w:tc>
          <w:tcPr>
            <w:tcW w:w="2017" w:type="dxa"/>
            <w:gridSpan w:val="3"/>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rPr>
                <w:rFonts w:ascii="Arial" w:hAnsi="Arial" w:cs="Arial"/>
                <w:color w:val="FF0000"/>
                <w:sz w:val="18"/>
                <w:szCs w:val="18"/>
              </w:rPr>
            </w:pPr>
            <w:r w:rsidRPr="00675191">
              <w:rPr>
                <w:rFonts w:ascii="Arial" w:hAnsi="Arial" w:cs="Arial"/>
                <w:color w:val="FF0000"/>
                <w:sz w:val="18"/>
                <w:szCs w:val="18"/>
              </w:rPr>
              <w:t>Sample: 1980 1987</w:t>
            </w:r>
          </w:p>
        </w:tc>
        <w:tc>
          <w:tcPr>
            <w:tcW w:w="1208"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jc w:val="center"/>
              <w:rPr>
                <w:rFonts w:ascii="Arial" w:hAnsi="Arial" w:cs="Arial"/>
                <w:color w:val="FF0000"/>
                <w:sz w:val="18"/>
                <w:szCs w:val="18"/>
              </w:rPr>
            </w:pPr>
          </w:p>
        </w:tc>
        <w:tc>
          <w:tcPr>
            <w:tcW w:w="997"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jc w:val="center"/>
              <w:rPr>
                <w:rFonts w:ascii="Arial" w:hAnsi="Arial" w:cs="Arial"/>
                <w:color w:val="FF0000"/>
                <w:sz w:val="18"/>
                <w:szCs w:val="18"/>
              </w:rPr>
            </w:pPr>
          </w:p>
        </w:tc>
      </w:tr>
      <w:tr w:rsidR="00675191" w:rsidRPr="00BA7560" w:rsidTr="00675191">
        <w:trPr>
          <w:trHeight w:val="225"/>
        </w:trPr>
        <w:tc>
          <w:tcPr>
            <w:tcW w:w="2017" w:type="dxa"/>
            <w:gridSpan w:val="3"/>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rPr>
                <w:rFonts w:ascii="Arial" w:hAnsi="Arial" w:cs="Arial"/>
                <w:color w:val="FF0000"/>
                <w:sz w:val="18"/>
                <w:szCs w:val="18"/>
              </w:rPr>
            </w:pPr>
            <w:r w:rsidRPr="00675191">
              <w:rPr>
                <w:rFonts w:ascii="Arial" w:hAnsi="Arial" w:cs="Arial"/>
                <w:color w:val="FF0000"/>
                <w:sz w:val="18"/>
                <w:szCs w:val="18"/>
              </w:rPr>
              <w:t>Periods included: 8</w:t>
            </w:r>
          </w:p>
        </w:tc>
        <w:tc>
          <w:tcPr>
            <w:tcW w:w="1208"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jc w:val="center"/>
              <w:rPr>
                <w:rFonts w:ascii="Arial" w:hAnsi="Arial" w:cs="Arial"/>
                <w:color w:val="FF0000"/>
                <w:sz w:val="18"/>
                <w:szCs w:val="18"/>
              </w:rPr>
            </w:pPr>
          </w:p>
        </w:tc>
        <w:tc>
          <w:tcPr>
            <w:tcW w:w="997"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jc w:val="center"/>
              <w:rPr>
                <w:rFonts w:ascii="Arial" w:hAnsi="Arial" w:cs="Arial"/>
                <w:color w:val="FF0000"/>
                <w:sz w:val="18"/>
                <w:szCs w:val="18"/>
              </w:rPr>
            </w:pPr>
          </w:p>
        </w:tc>
      </w:tr>
      <w:tr w:rsidR="00675191" w:rsidRPr="00BA7560" w:rsidTr="00675191">
        <w:trPr>
          <w:trHeight w:val="225"/>
        </w:trPr>
        <w:tc>
          <w:tcPr>
            <w:tcW w:w="2017" w:type="dxa"/>
            <w:gridSpan w:val="3"/>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rPr>
                <w:rFonts w:ascii="Arial" w:hAnsi="Arial" w:cs="Arial"/>
                <w:color w:val="FF0000"/>
                <w:sz w:val="18"/>
                <w:szCs w:val="18"/>
              </w:rPr>
            </w:pPr>
            <w:r w:rsidRPr="00675191">
              <w:rPr>
                <w:rFonts w:ascii="Arial" w:hAnsi="Arial" w:cs="Arial"/>
                <w:color w:val="FF0000"/>
                <w:sz w:val="18"/>
                <w:szCs w:val="18"/>
              </w:rPr>
              <w:t>Cross-sections included: 545</w:t>
            </w:r>
          </w:p>
        </w:tc>
        <w:tc>
          <w:tcPr>
            <w:tcW w:w="1208"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jc w:val="center"/>
              <w:rPr>
                <w:rFonts w:ascii="Arial" w:hAnsi="Arial" w:cs="Arial"/>
                <w:color w:val="FF0000"/>
                <w:sz w:val="18"/>
                <w:szCs w:val="18"/>
              </w:rPr>
            </w:pPr>
          </w:p>
        </w:tc>
        <w:tc>
          <w:tcPr>
            <w:tcW w:w="997"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jc w:val="center"/>
              <w:rPr>
                <w:rFonts w:ascii="Arial" w:hAnsi="Arial" w:cs="Arial"/>
                <w:color w:val="FF0000"/>
                <w:sz w:val="18"/>
                <w:szCs w:val="18"/>
              </w:rPr>
            </w:pPr>
          </w:p>
        </w:tc>
      </w:tr>
      <w:tr w:rsidR="00675191" w:rsidRPr="00BA7560" w:rsidTr="00675191">
        <w:trPr>
          <w:trHeight w:val="225"/>
        </w:trPr>
        <w:tc>
          <w:tcPr>
            <w:tcW w:w="2017" w:type="dxa"/>
            <w:gridSpan w:val="4"/>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rPr>
                <w:rFonts w:ascii="Arial" w:hAnsi="Arial" w:cs="Arial"/>
                <w:color w:val="FF0000"/>
                <w:sz w:val="18"/>
                <w:szCs w:val="18"/>
              </w:rPr>
            </w:pPr>
            <w:r w:rsidRPr="00675191">
              <w:rPr>
                <w:rFonts w:ascii="Arial" w:hAnsi="Arial" w:cs="Arial"/>
                <w:color w:val="FF0000"/>
                <w:sz w:val="18"/>
                <w:szCs w:val="18"/>
              </w:rPr>
              <w:t>Total panel (balanced) observations: 4360</w:t>
            </w:r>
          </w:p>
        </w:tc>
        <w:tc>
          <w:tcPr>
            <w:tcW w:w="997"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jc w:val="center"/>
              <w:rPr>
                <w:rFonts w:ascii="Arial" w:hAnsi="Arial" w:cs="Arial"/>
                <w:color w:val="FF0000"/>
                <w:sz w:val="18"/>
                <w:szCs w:val="18"/>
              </w:rPr>
            </w:pPr>
          </w:p>
        </w:tc>
      </w:tr>
      <w:tr w:rsidR="00675191" w:rsidRPr="00675191">
        <w:trPr>
          <w:trHeight w:hRule="exact" w:val="90"/>
        </w:trPr>
        <w:tc>
          <w:tcPr>
            <w:tcW w:w="2017" w:type="dxa"/>
            <w:tcBorders>
              <w:top w:val="nil"/>
              <w:left w:val="nil"/>
              <w:bottom w:val="double" w:sz="6" w:space="2" w:color="auto"/>
              <w:right w:val="nil"/>
            </w:tcBorders>
            <w:vAlign w:val="bottom"/>
          </w:tcPr>
          <w:p w:rsidR="00675191" w:rsidRPr="00675191" w:rsidRDefault="00675191" w:rsidP="00675191">
            <w:pPr>
              <w:autoSpaceDE w:val="0"/>
              <w:autoSpaceDN w:val="0"/>
              <w:adjustRightInd w:val="0"/>
              <w:spacing w:after="0" w:line="240" w:lineRule="auto"/>
              <w:jc w:val="center"/>
              <w:rPr>
                <w:rFonts w:ascii="Arial" w:hAnsi="Arial" w:cs="Arial"/>
                <w:color w:val="FF0000"/>
                <w:sz w:val="18"/>
                <w:szCs w:val="18"/>
              </w:rPr>
            </w:pPr>
          </w:p>
        </w:tc>
        <w:tc>
          <w:tcPr>
            <w:tcW w:w="1103" w:type="dxa"/>
            <w:tcBorders>
              <w:top w:val="nil"/>
              <w:left w:val="nil"/>
              <w:bottom w:val="double" w:sz="6" w:space="2" w:color="auto"/>
              <w:right w:val="nil"/>
            </w:tcBorders>
            <w:vAlign w:val="bottom"/>
          </w:tcPr>
          <w:p w:rsidR="00675191" w:rsidRPr="00675191" w:rsidRDefault="00675191" w:rsidP="00675191">
            <w:pPr>
              <w:autoSpaceDE w:val="0"/>
              <w:autoSpaceDN w:val="0"/>
              <w:adjustRightInd w:val="0"/>
              <w:spacing w:after="0" w:line="240" w:lineRule="auto"/>
              <w:jc w:val="center"/>
              <w:rPr>
                <w:rFonts w:ascii="Arial" w:hAnsi="Arial" w:cs="Arial"/>
                <w:color w:val="FF0000"/>
                <w:sz w:val="18"/>
                <w:szCs w:val="18"/>
              </w:rPr>
            </w:pPr>
          </w:p>
        </w:tc>
        <w:tc>
          <w:tcPr>
            <w:tcW w:w="1207" w:type="dxa"/>
            <w:tcBorders>
              <w:top w:val="nil"/>
              <w:left w:val="nil"/>
              <w:bottom w:val="double" w:sz="6" w:space="2" w:color="auto"/>
              <w:right w:val="nil"/>
            </w:tcBorders>
            <w:vAlign w:val="bottom"/>
          </w:tcPr>
          <w:p w:rsidR="00675191" w:rsidRPr="00675191" w:rsidRDefault="00675191" w:rsidP="00675191">
            <w:pPr>
              <w:autoSpaceDE w:val="0"/>
              <w:autoSpaceDN w:val="0"/>
              <w:adjustRightInd w:val="0"/>
              <w:spacing w:after="0" w:line="240" w:lineRule="auto"/>
              <w:jc w:val="center"/>
              <w:rPr>
                <w:rFonts w:ascii="Arial" w:hAnsi="Arial" w:cs="Arial"/>
                <w:color w:val="FF0000"/>
                <w:sz w:val="18"/>
                <w:szCs w:val="18"/>
              </w:rPr>
            </w:pPr>
          </w:p>
        </w:tc>
        <w:tc>
          <w:tcPr>
            <w:tcW w:w="1208" w:type="dxa"/>
            <w:tcBorders>
              <w:top w:val="nil"/>
              <w:left w:val="nil"/>
              <w:bottom w:val="double" w:sz="6" w:space="2" w:color="auto"/>
              <w:right w:val="nil"/>
            </w:tcBorders>
            <w:vAlign w:val="bottom"/>
          </w:tcPr>
          <w:p w:rsidR="00675191" w:rsidRPr="00675191" w:rsidRDefault="00675191" w:rsidP="00675191">
            <w:pPr>
              <w:autoSpaceDE w:val="0"/>
              <w:autoSpaceDN w:val="0"/>
              <w:adjustRightInd w:val="0"/>
              <w:spacing w:after="0" w:line="240" w:lineRule="auto"/>
              <w:jc w:val="center"/>
              <w:rPr>
                <w:rFonts w:ascii="Arial" w:hAnsi="Arial" w:cs="Arial"/>
                <w:color w:val="FF0000"/>
                <w:sz w:val="18"/>
                <w:szCs w:val="18"/>
              </w:rPr>
            </w:pPr>
          </w:p>
        </w:tc>
        <w:tc>
          <w:tcPr>
            <w:tcW w:w="997" w:type="dxa"/>
            <w:tcBorders>
              <w:top w:val="nil"/>
              <w:left w:val="nil"/>
              <w:bottom w:val="double" w:sz="6" w:space="2" w:color="auto"/>
              <w:right w:val="nil"/>
            </w:tcBorders>
            <w:vAlign w:val="bottom"/>
          </w:tcPr>
          <w:p w:rsidR="00675191" w:rsidRPr="00675191" w:rsidRDefault="00675191" w:rsidP="00675191">
            <w:pPr>
              <w:autoSpaceDE w:val="0"/>
              <w:autoSpaceDN w:val="0"/>
              <w:adjustRightInd w:val="0"/>
              <w:spacing w:after="0" w:line="240" w:lineRule="auto"/>
              <w:jc w:val="center"/>
              <w:rPr>
                <w:rFonts w:ascii="Arial" w:hAnsi="Arial" w:cs="Arial"/>
                <w:color w:val="FF0000"/>
                <w:sz w:val="18"/>
                <w:szCs w:val="18"/>
              </w:rPr>
            </w:pPr>
          </w:p>
        </w:tc>
      </w:tr>
      <w:tr w:rsidR="00675191" w:rsidRPr="00675191">
        <w:trPr>
          <w:trHeight w:hRule="exact" w:val="135"/>
        </w:trPr>
        <w:tc>
          <w:tcPr>
            <w:tcW w:w="2017"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jc w:val="center"/>
              <w:rPr>
                <w:rFonts w:ascii="Arial" w:hAnsi="Arial" w:cs="Arial"/>
                <w:color w:val="FF0000"/>
                <w:sz w:val="18"/>
                <w:szCs w:val="18"/>
              </w:rPr>
            </w:pPr>
          </w:p>
        </w:tc>
        <w:tc>
          <w:tcPr>
            <w:tcW w:w="1103"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jc w:val="center"/>
              <w:rPr>
                <w:rFonts w:ascii="Arial" w:hAnsi="Arial" w:cs="Arial"/>
                <w:color w:val="FF0000"/>
                <w:sz w:val="18"/>
                <w:szCs w:val="18"/>
              </w:rPr>
            </w:pPr>
          </w:p>
        </w:tc>
        <w:tc>
          <w:tcPr>
            <w:tcW w:w="1207"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jc w:val="center"/>
              <w:rPr>
                <w:rFonts w:ascii="Arial" w:hAnsi="Arial" w:cs="Arial"/>
                <w:color w:val="FF0000"/>
                <w:sz w:val="18"/>
                <w:szCs w:val="18"/>
              </w:rPr>
            </w:pPr>
          </w:p>
        </w:tc>
        <w:tc>
          <w:tcPr>
            <w:tcW w:w="1208"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jc w:val="center"/>
              <w:rPr>
                <w:rFonts w:ascii="Arial" w:hAnsi="Arial" w:cs="Arial"/>
                <w:color w:val="FF0000"/>
                <w:sz w:val="18"/>
                <w:szCs w:val="18"/>
              </w:rPr>
            </w:pPr>
          </w:p>
        </w:tc>
        <w:tc>
          <w:tcPr>
            <w:tcW w:w="997"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jc w:val="center"/>
              <w:rPr>
                <w:rFonts w:ascii="Arial" w:hAnsi="Arial" w:cs="Arial"/>
                <w:color w:val="FF0000"/>
                <w:sz w:val="18"/>
                <w:szCs w:val="18"/>
              </w:rPr>
            </w:pPr>
          </w:p>
        </w:tc>
      </w:tr>
      <w:tr w:rsidR="00675191" w:rsidRPr="00675191">
        <w:trPr>
          <w:trHeight w:val="225"/>
        </w:trPr>
        <w:tc>
          <w:tcPr>
            <w:tcW w:w="2017"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jc w:val="center"/>
              <w:rPr>
                <w:rFonts w:ascii="Arial" w:hAnsi="Arial" w:cs="Arial"/>
                <w:color w:val="FF0000"/>
                <w:sz w:val="18"/>
                <w:szCs w:val="18"/>
              </w:rPr>
            </w:pPr>
            <w:r w:rsidRPr="00675191">
              <w:rPr>
                <w:rFonts w:ascii="Arial" w:hAnsi="Arial" w:cs="Arial"/>
                <w:color w:val="FF0000"/>
                <w:sz w:val="18"/>
                <w:szCs w:val="18"/>
              </w:rPr>
              <w:t>Variable</w:t>
            </w:r>
          </w:p>
        </w:tc>
        <w:tc>
          <w:tcPr>
            <w:tcW w:w="1103"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ind w:right="10"/>
              <w:jc w:val="right"/>
              <w:rPr>
                <w:rFonts w:ascii="Arial" w:hAnsi="Arial" w:cs="Arial"/>
                <w:color w:val="FF0000"/>
                <w:sz w:val="18"/>
                <w:szCs w:val="18"/>
              </w:rPr>
            </w:pPr>
            <w:r w:rsidRPr="00675191">
              <w:rPr>
                <w:rFonts w:ascii="Arial" w:hAnsi="Arial" w:cs="Arial"/>
                <w:color w:val="FF0000"/>
                <w:sz w:val="18"/>
                <w:szCs w:val="18"/>
              </w:rPr>
              <w:t>Coefficient</w:t>
            </w:r>
          </w:p>
        </w:tc>
        <w:tc>
          <w:tcPr>
            <w:tcW w:w="1207"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ind w:right="10"/>
              <w:jc w:val="right"/>
              <w:rPr>
                <w:rFonts w:ascii="Arial" w:hAnsi="Arial" w:cs="Arial"/>
                <w:color w:val="FF0000"/>
                <w:sz w:val="18"/>
                <w:szCs w:val="18"/>
              </w:rPr>
            </w:pPr>
            <w:r w:rsidRPr="00675191">
              <w:rPr>
                <w:rFonts w:ascii="Arial" w:hAnsi="Arial" w:cs="Arial"/>
                <w:color w:val="FF0000"/>
                <w:sz w:val="18"/>
                <w:szCs w:val="18"/>
              </w:rPr>
              <w:t>Std. Error</w:t>
            </w:r>
          </w:p>
        </w:tc>
        <w:tc>
          <w:tcPr>
            <w:tcW w:w="1208"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ind w:right="10"/>
              <w:jc w:val="right"/>
              <w:rPr>
                <w:rFonts w:ascii="Arial" w:hAnsi="Arial" w:cs="Arial"/>
                <w:color w:val="FF0000"/>
                <w:sz w:val="18"/>
                <w:szCs w:val="18"/>
              </w:rPr>
            </w:pPr>
            <w:r w:rsidRPr="00675191">
              <w:rPr>
                <w:rFonts w:ascii="Arial" w:hAnsi="Arial" w:cs="Arial"/>
                <w:color w:val="FF0000"/>
                <w:sz w:val="18"/>
                <w:szCs w:val="18"/>
              </w:rPr>
              <w:t>t-Statistic</w:t>
            </w:r>
          </w:p>
        </w:tc>
        <w:tc>
          <w:tcPr>
            <w:tcW w:w="997"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ind w:right="10"/>
              <w:jc w:val="right"/>
              <w:rPr>
                <w:rFonts w:ascii="Arial" w:hAnsi="Arial" w:cs="Arial"/>
                <w:color w:val="FF0000"/>
                <w:sz w:val="18"/>
                <w:szCs w:val="18"/>
              </w:rPr>
            </w:pPr>
            <w:r w:rsidRPr="00675191">
              <w:rPr>
                <w:rFonts w:ascii="Arial" w:hAnsi="Arial" w:cs="Arial"/>
                <w:color w:val="FF0000"/>
                <w:sz w:val="18"/>
                <w:szCs w:val="18"/>
              </w:rPr>
              <w:t>Prob.  </w:t>
            </w:r>
          </w:p>
        </w:tc>
      </w:tr>
      <w:tr w:rsidR="00675191" w:rsidRPr="00675191">
        <w:trPr>
          <w:trHeight w:hRule="exact" w:val="90"/>
        </w:trPr>
        <w:tc>
          <w:tcPr>
            <w:tcW w:w="2017" w:type="dxa"/>
            <w:tcBorders>
              <w:top w:val="nil"/>
              <w:left w:val="nil"/>
              <w:bottom w:val="double" w:sz="6" w:space="2" w:color="auto"/>
              <w:right w:val="nil"/>
            </w:tcBorders>
            <w:vAlign w:val="bottom"/>
          </w:tcPr>
          <w:p w:rsidR="00675191" w:rsidRPr="00675191" w:rsidRDefault="00675191" w:rsidP="00675191">
            <w:pPr>
              <w:autoSpaceDE w:val="0"/>
              <w:autoSpaceDN w:val="0"/>
              <w:adjustRightInd w:val="0"/>
              <w:spacing w:after="0" w:line="240" w:lineRule="auto"/>
              <w:jc w:val="center"/>
              <w:rPr>
                <w:rFonts w:ascii="Arial" w:hAnsi="Arial" w:cs="Arial"/>
                <w:color w:val="FF0000"/>
                <w:sz w:val="18"/>
                <w:szCs w:val="18"/>
              </w:rPr>
            </w:pPr>
          </w:p>
        </w:tc>
        <w:tc>
          <w:tcPr>
            <w:tcW w:w="1103" w:type="dxa"/>
            <w:tcBorders>
              <w:top w:val="nil"/>
              <w:left w:val="nil"/>
              <w:bottom w:val="double" w:sz="6" w:space="2" w:color="auto"/>
              <w:right w:val="nil"/>
            </w:tcBorders>
            <w:vAlign w:val="bottom"/>
          </w:tcPr>
          <w:p w:rsidR="00675191" w:rsidRPr="00675191" w:rsidRDefault="00675191" w:rsidP="00675191">
            <w:pPr>
              <w:autoSpaceDE w:val="0"/>
              <w:autoSpaceDN w:val="0"/>
              <w:adjustRightInd w:val="0"/>
              <w:spacing w:after="0" w:line="240" w:lineRule="auto"/>
              <w:jc w:val="center"/>
              <w:rPr>
                <w:rFonts w:ascii="Arial" w:hAnsi="Arial" w:cs="Arial"/>
                <w:color w:val="FF0000"/>
                <w:sz w:val="18"/>
                <w:szCs w:val="18"/>
              </w:rPr>
            </w:pPr>
          </w:p>
        </w:tc>
        <w:tc>
          <w:tcPr>
            <w:tcW w:w="1207" w:type="dxa"/>
            <w:tcBorders>
              <w:top w:val="nil"/>
              <w:left w:val="nil"/>
              <w:bottom w:val="double" w:sz="6" w:space="2" w:color="auto"/>
              <w:right w:val="nil"/>
            </w:tcBorders>
            <w:vAlign w:val="bottom"/>
          </w:tcPr>
          <w:p w:rsidR="00675191" w:rsidRPr="00675191" w:rsidRDefault="00675191" w:rsidP="00675191">
            <w:pPr>
              <w:autoSpaceDE w:val="0"/>
              <w:autoSpaceDN w:val="0"/>
              <w:adjustRightInd w:val="0"/>
              <w:spacing w:after="0" w:line="240" w:lineRule="auto"/>
              <w:jc w:val="center"/>
              <w:rPr>
                <w:rFonts w:ascii="Arial" w:hAnsi="Arial" w:cs="Arial"/>
                <w:color w:val="FF0000"/>
                <w:sz w:val="18"/>
                <w:szCs w:val="18"/>
              </w:rPr>
            </w:pPr>
          </w:p>
        </w:tc>
        <w:tc>
          <w:tcPr>
            <w:tcW w:w="1208" w:type="dxa"/>
            <w:tcBorders>
              <w:top w:val="nil"/>
              <w:left w:val="nil"/>
              <w:bottom w:val="double" w:sz="6" w:space="2" w:color="auto"/>
              <w:right w:val="nil"/>
            </w:tcBorders>
            <w:vAlign w:val="bottom"/>
          </w:tcPr>
          <w:p w:rsidR="00675191" w:rsidRPr="00675191" w:rsidRDefault="00675191" w:rsidP="00675191">
            <w:pPr>
              <w:autoSpaceDE w:val="0"/>
              <w:autoSpaceDN w:val="0"/>
              <w:adjustRightInd w:val="0"/>
              <w:spacing w:after="0" w:line="240" w:lineRule="auto"/>
              <w:jc w:val="center"/>
              <w:rPr>
                <w:rFonts w:ascii="Arial" w:hAnsi="Arial" w:cs="Arial"/>
                <w:color w:val="FF0000"/>
                <w:sz w:val="18"/>
                <w:szCs w:val="18"/>
              </w:rPr>
            </w:pPr>
          </w:p>
        </w:tc>
        <w:tc>
          <w:tcPr>
            <w:tcW w:w="997" w:type="dxa"/>
            <w:tcBorders>
              <w:top w:val="nil"/>
              <w:left w:val="nil"/>
              <w:bottom w:val="double" w:sz="6" w:space="2" w:color="auto"/>
              <w:right w:val="nil"/>
            </w:tcBorders>
            <w:vAlign w:val="bottom"/>
          </w:tcPr>
          <w:p w:rsidR="00675191" w:rsidRPr="00675191" w:rsidRDefault="00675191" w:rsidP="00675191">
            <w:pPr>
              <w:autoSpaceDE w:val="0"/>
              <w:autoSpaceDN w:val="0"/>
              <w:adjustRightInd w:val="0"/>
              <w:spacing w:after="0" w:line="240" w:lineRule="auto"/>
              <w:jc w:val="center"/>
              <w:rPr>
                <w:rFonts w:ascii="Arial" w:hAnsi="Arial" w:cs="Arial"/>
                <w:color w:val="FF0000"/>
                <w:sz w:val="18"/>
                <w:szCs w:val="18"/>
              </w:rPr>
            </w:pPr>
          </w:p>
        </w:tc>
      </w:tr>
      <w:tr w:rsidR="00675191" w:rsidRPr="00675191">
        <w:trPr>
          <w:trHeight w:hRule="exact" w:val="135"/>
        </w:trPr>
        <w:tc>
          <w:tcPr>
            <w:tcW w:w="2017"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jc w:val="center"/>
              <w:rPr>
                <w:rFonts w:ascii="Arial" w:hAnsi="Arial" w:cs="Arial"/>
                <w:color w:val="FF0000"/>
                <w:sz w:val="18"/>
                <w:szCs w:val="18"/>
              </w:rPr>
            </w:pPr>
          </w:p>
        </w:tc>
        <w:tc>
          <w:tcPr>
            <w:tcW w:w="1103"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jc w:val="center"/>
              <w:rPr>
                <w:rFonts w:ascii="Arial" w:hAnsi="Arial" w:cs="Arial"/>
                <w:color w:val="FF0000"/>
                <w:sz w:val="18"/>
                <w:szCs w:val="18"/>
              </w:rPr>
            </w:pPr>
          </w:p>
        </w:tc>
        <w:tc>
          <w:tcPr>
            <w:tcW w:w="1207"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jc w:val="center"/>
              <w:rPr>
                <w:rFonts w:ascii="Arial" w:hAnsi="Arial" w:cs="Arial"/>
                <w:color w:val="FF0000"/>
                <w:sz w:val="18"/>
                <w:szCs w:val="18"/>
              </w:rPr>
            </w:pPr>
          </w:p>
        </w:tc>
        <w:tc>
          <w:tcPr>
            <w:tcW w:w="1208"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jc w:val="center"/>
              <w:rPr>
                <w:rFonts w:ascii="Arial" w:hAnsi="Arial" w:cs="Arial"/>
                <w:color w:val="FF0000"/>
                <w:sz w:val="18"/>
                <w:szCs w:val="18"/>
              </w:rPr>
            </w:pPr>
          </w:p>
        </w:tc>
        <w:tc>
          <w:tcPr>
            <w:tcW w:w="997"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jc w:val="center"/>
              <w:rPr>
                <w:rFonts w:ascii="Arial" w:hAnsi="Arial" w:cs="Arial"/>
                <w:color w:val="FF0000"/>
                <w:sz w:val="18"/>
                <w:szCs w:val="18"/>
              </w:rPr>
            </w:pPr>
          </w:p>
        </w:tc>
      </w:tr>
      <w:tr w:rsidR="00675191" w:rsidRPr="00675191">
        <w:trPr>
          <w:trHeight w:val="225"/>
        </w:trPr>
        <w:tc>
          <w:tcPr>
            <w:tcW w:w="2017"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jc w:val="center"/>
              <w:rPr>
                <w:rFonts w:ascii="Arial" w:hAnsi="Arial" w:cs="Arial"/>
                <w:color w:val="FF0000"/>
                <w:sz w:val="18"/>
                <w:szCs w:val="18"/>
              </w:rPr>
            </w:pPr>
            <w:r w:rsidRPr="00675191">
              <w:rPr>
                <w:rFonts w:ascii="Arial" w:hAnsi="Arial" w:cs="Arial"/>
                <w:color w:val="FF0000"/>
                <w:sz w:val="18"/>
                <w:szCs w:val="18"/>
              </w:rPr>
              <w:t>C</w:t>
            </w:r>
          </w:p>
        </w:tc>
        <w:tc>
          <w:tcPr>
            <w:tcW w:w="1103"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ind w:right="10"/>
              <w:jc w:val="right"/>
              <w:rPr>
                <w:rFonts w:ascii="Arial" w:hAnsi="Arial" w:cs="Arial"/>
                <w:color w:val="FF0000"/>
                <w:sz w:val="18"/>
                <w:szCs w:val="18"/>
              </w:rPr>
            </w:pPr>
            <w:r w:rsidRPr="00675191">
              <w:rPr>
                <w:rFonts w:ascii="Arial" w:hAnsi="Arial" w:cs="Arial"/>
                <w:color w:val="FF0000"/>
                <w:sz w:val="18"/>
                <w:szCs w:val="18"/>
              </w:rPr>
              <w:t>-0.034706</w:t>
            </w:r>
          </w:p>
        </w:tc>
        <w:tc>
          <w:tcPr>
            <w:tcW w:w="1207"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ind w:right="10"/>
              <w:jc w:val="right"/>
              <w:rPr>
                <w:rFonts w:ascii="Arial" w:hAnsi="Arial" w:cs="Arial"/>
                <w:color w:val="FF0000"/>
                <w:sz w:val="18"/>
                <w:szCs w:val="18"/>
              </w:rPr>
            </w:pPr>
            <w:r w:rsidRPr="00675191">
              <w:rPr>
                <w:rFonts w:ascii="Arial" w:hAnsi="Arial" w:cs="Arial"/>
                <w:color w:val="FF0000"/>
                <w:sz w:val="18"/>
                <w:szCs w:val="18"/>
              </w:rPr>
              <w:t>0.064569</w:t>
            </w:r>
          </w:p>
        </w:tc>
        <w:tc>
          <w:tcPr>
            <w:tcW w:w="1208"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ind w:right="10"/>
              <w:jc w:val="right"/>
              <w:rPr>
                <w:rFonts w:ascii="Arial" w:hAnsi="Arial" w:cs="Arial"/>
                <w:color w:val="FF0000"/>
                <w:sz w:val="18"/>
                <w:szCs w:val="18"/>
              </w:rPr>
            </w:pPr>
            <w:r w:rsidRPr="00675191">
              <w:rPr>
                <w:rFonts w:ascii="Arial" w:hAnsi="Arial" w:cs="Arial"/>
                <w:color w:val="FF0000"/>
                <w:sz w:val="18"/>
                <w:szCs w:val="18"/>
              </w:rPr>
              <w:t>-0.537498</w:t>
            </w:r>
          </w:p>
        </w:tc>
        <w:tc>
          <w:tcPr>
            <w:tcW w:w="997"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ind w:right="10"/>
              <w:jc w:val="right"/>
              <w:rPr>
                <w:rFonts w:ascii="Arial" w:hAnsi="Arial" w:cs="Arial"/>
                <w:color w:val="FF0000"/>
                <w:sz w:val="18"/>
                <w:szCs w:val="18"/>
              </w:rPr>
            </w:pPr>
            <w:r w:rsidRPr="00675191">
              <w:rPr>
                <w:rFonts w:ascii="Arial" w:hAnsi="Arial" w:cs="Arial"/>
                <w:color w:val="FF0000"/>
                <w:sz w:val="18"/>
                <w:szCs w:val="18"/>
              </w:rPr>
              <w:t>0.5910</w:t>
            </w:r>
          </w:p>
        </w:tc>
      </w:tr>
      <w:tr w:rsidR="00675191" w:rsidRPr="00675191">
        <w:trPr>
          <w:trHeight w:val="225"/>
        </w:trPr>
        <w:tc>
          <w:tcPr>
            <w:tcW w:w="2017"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jc w:val="center"/>
              <w:rPr>
                <w:rFonts w:ascii="Arial" w:hAnsi="Arial" w:cs="Arial"/>
                <w:color w:val="FF0000"/>
                <w:sz w:val="18"/>
                <w:szCs w:val="18"/>
              </w:rPr>
            </w:pPr>
            <w:r w:rsidRPr="00675191">
              <w:rPr>
                <w:rFonts w:ascii="Arial" w:hAnsi="Arial" w:cs="Arial"/>
                <w:color w:val="FF0000"/>
                <w:sz w:val="18"/>
                <w:szCs w:val="18"/>
              </w:rPr>
              <w:t>EDUC</w:t>
            </w:r>
          </w:p>
        </w:tc>
        <w:tc>
          <w:tcPr>
            <w:tcW w:w="1103"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ind w:right="10"/>
              <w:jc w:val="right"/>
              <w:rPr>
                <w:rFonts w:ascii="Arial" w:hAnsi="Arial" w:cs="Arial"/>
                <w:color w:val="FF0000"/>
                <w:sz w:val="18"/>
                <w:szCs w:val="18"/>
              </w:rPr>
            </w:pPr>
            <w:r w:rsidRPr="00675191">
              <w:rPr>
                <w:rFonts w:ascii="Arial" w:hAnsi="Arial" w:cs="Arial"/>
                <w:color w:val="FF0000"/>
                <w:sz w:val="18"/>
                <w:szCs w:val="18"/>
              </w:rPr>
              <w:t>0.099388</w:t>
            </w:r>
          </w:p>
        </w:tc>
        <w:tc>
          <w:tcPr>
            <w:tcW w:w="1207"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ind w:right="10"/>
              <w:jc w:val="right"/>
              <w:rPr>
                <w:rFonts w:ascii="Arial" w:hAnsi="Arial" w:cs="Arial"/>
                <w:color w:val="FF0000"/>
                <w:sz w:val="18"/>
                <w:szCs w:val="18"/>
              </w:rPr>
            </w:pPr>
            <w:r w:rsidRPr="00675191">
              <w:rPr>
                <w:rFonts w:ascii="Arial" w:hAnsi="Arial" w:cs="Arial"/>
                <w:color w:val="FF0000"/>
                <w:sz w:val="18"/>
                <w:szCs w:val="18"/>
              </w:rPr>
              <w:t>0.004678</w:t>
            </w:r>
          </w:p>
        </w:tc>
        <w:tc>
          <w:tcPr>
            <w:tcW w:w="1208"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ind w:right="10"/>
              <w:jc w:val="right"/>
              <w:rPr>
                <w:rFonts w:ascii="Arial" w:hAnsi="Arial" w:cs="Arial"/>
                <w:color w:val="FF0000"/>
                <w:sz w:val="18"/>
                <w:szCs w:val="18"/>
              </w:rPr>
            </w:pPr>
            <w:r w:rsidRPr="00675191">
              <w:rPr>
                <w:rFonts w:ascii="Arial" w:hAnsi="Arial" w:cs="Arial"/>
                <w:color w:val="FF0000"/>
                <w:sz w:val="18"/>
                <w:szCs w:val="18"/>
              </w:rPr>
              <w:t>21.24762</w:t>
            </w:r>
          </w:p>
        </w:tc>
        <w:tc>
          <w:tcPr>
            <w:tcW w:w="997"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ind w:right="10"/>
              <w:jc w:val="right"/>
              <w:rPr>
                <w:rFonts w:ascii="Arial" w:hAnsi="Arial" w:cs="Arial"/>
                <w:color w:val="FF0000"/>
                <w:sz w:val="18"/>
                <w:szCs w:val="18"/>
              </w:rPr>
            </w:pPr>
            <w:r w:rsidRPr="00675191">
              <w:rPr>
                <w:rFonts w:ascii="Arial" w:hAnsi="Arial" w:cs="Arial"/>
                <w:color w:val="FF0000"/>
                <w:sz w:val="18"/>
                <w:szCs w:val="18"/>
              </w:rPr>
              <w:t>0.0000</w:t>
            </w:r>
          </w:p>
        </w:tc>
      </w:tr>
      <w:tr w:rsidR="00675191" w:rsidRPr="00675191">
        <w:trPr>
          <w:trHeight w:val="225"/>
        </w:trPr>
        <w:tc>
          <w:tcPr>
            <w:tcW w:w="2017"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jc w:val="center"/>
              <w:rPr>
                <w:rFonts w:ascii="Arial" w:hAnsi="Arial" w:cs="Arial"/>
                <w:color w:val="FF0000"/>
                <w:sz w:val="18"/>
                <w:szCs w:val="18"/>
              </w:rPr>
            </w:pPr>
            <w:r w:rsidRPr="00675191">
              <w:rPr>
                <w:rFonts w:ascii="Arial" w:hAnsi="Arial" w:cs="Arial"/>
                <w:color w:val="FF0000"/>
                <w:sz w:val="18"/>
                <w:szCs w:val="18"/>
              </w:rPr>
              <w:t>BLACK</w:t>
            </w:r>
          </w:p>
        </w:tc>
        <w:tc>
          <w:tcPr>
            <w:tcW w:w="1103"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ind w:right="10"/>
              <w:jc w:val="right"/>
              <w:rPr>
                <w:rFonts w:ascii="Arial" w:hAnsi="Arial" w:cs="Arial"/>
                <w:color w:val="FF0000"/>
                <w:sz w:val="18"/>
                <w:szCs w:val="18"/>
              </w:rPr>
            </w:pPr>
            <w:r w:rsidRPr="00675191">
              <w:rPr>
                <w:rFonts w:ascii="Arial" w:hAnsi="Arial" w:cs="Arial"/>
                <w:color w:val="FF0000"/>
                <w:sz w:val="18"/>
                <w:szCs w:val="18"/>
              </w:rPr>
              <w:t>-0.143842</w:t>
            </w:r>
          </w:p>
        </w:tc>
        <w:tc>
          <w:tcPr>
            <w:tcW w:w="1207"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ind w:right="10"/>
              <w:jc w:val="right"/>
              <w:rPr>
                <w:rFonts w:ascii="Arial" w:hAnsi="Arial" w:cs="Arial"/>
                <w:color w:val="FF0000"/>
                <w:sz w:val="18"/>
                <w:szCs w:val="18"/>
              </w:rPr>
            </w:pPr>
            <w:r w:rsidRPr="00675191">
              <w:rPr>
                <w:rFonts w:ascii="Arial" w:hAnsi="Arial" w:cs="Arial"/>
                <w:color w:val="FF0000"/>
                <w:sz w:val="18"/>
                <w:szCs w:val="18"/>
              </w:rPr>
              <w:t>0.023560</w:t>
            </w:r>
          </w:p>
        </w:tc>
        <w:tc>
          <w:tcPr>
            <w:tcW w:w="1208"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ind w:right="10"/>
              <w:jc w:val="right"/>
              <w:rPr>
                <w:rFonts w:ascii="Arial" w:hAnsi="Arial" w:cs="Arial"/>
                <w:color w:val="FF0000"/>
                <w:sz w:val="18"/>
                <w:szCs w:val="18"/>
              </w:rPr>
            </w:pPr>
            <w:r w:rsidRPr="00675191">
              <w:rPr>
                <w:rFonts w:ascii="Arial" w:hAnsi="Arial" w:cs="Arial"/>
                <w:color w:val="FF0000"/>
                <w:sz w:val="18"/>
                <w:szCs w:val="18"/>
              </w:rPr>
              <w:t>-6.105465</w:t>
            </w:r>
          </w:p>
        </w:tc>
        <w:tc>
          <w:tcPr>
            <w:tcW w:w="997"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ind w:right="10"/>
              <w:jc w:val="right"/>
              <w:rPr>
                <w:rFonts w:ascii="Arial" w:hAnsi="Arial" w:cs="Arial"/>
                <w:color w:val="FF0000"/>
                <w:sz w:val="18"/>
                <w:szCs w:val="18"/>
              </w:rPr>
            </w:pPr>
            <w:r w:rsidRPr="00675191">
              <w:rPr>
                <w:rFonts w:ascii="Arial" w:hAnsi="Arial" w:cs="Arial"/>
                <w:color w:val="FF0000"/>
                <w:sz w:val="18"/>
                <w:szCs w:val="18"/>
              </w:rPr>
              <w:t>0.0000</w:t>
            </w:r>
          </w:p>
        </w:tc>
      </w:tr>
      <w:tr w:rsidR="00675191" w:rsidRPr="00675191">
        <w:trPr>
          <w:trHeight w:val="225"/>
        </w:trPr>
        <w:tc>
          <w:tcPr>
            <w:tcW w:w="2017"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jc w:val="center"/>
              <w:rPr>
                <w:rFonts w:ascii="Arial" w:hAnsi="Arial" w:cs="Arial"/>
                <w:color w:val="FF0000"/>
                <w:sz w:val="18"/>
                <w:szCs w:val="18"/>
              </w:rPr>
            </w:pPr>
            <w:r w:rsidRPr="00675191">
              <w:rPr>
                <w:rFonts w:ascii="Arial" w:hAnsi="Arial" w:cs="Arial"/>
                <w:color w:val="FF0000"/>
                <w:sz w:val="18"/>
                <w:szCs w:val="18"/>
              </w:rPr>
              <w:t>HISP</w:t>
            </w:r>
          </w:p>
        </w:tc>
        <w:tc>
          <w:tcPr>
            <w:tcW w:w="1103"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ind w:right="10"/>
              <w:jc w:val="right"/>
              <w:rPr>
                <w:rFonts w:ascii="Arial" w:hAnsi="Arial" w:cs="Arial"/>
                <w:color w:val="FF0000"/>
                <w:sz w:val="18"/>
                <w:szCs w:val="18"/>
              </w:rPr>
            </w:pPr>
            <w:r w:rsidRPr="00675191">
              <w:rPr>
                <w:rFonts w:ascii="Arial" w:hAnsi="Arial" w:cs="Arial"/>
                <w:color w:val="FF0000"/>
                <w:sz w:val="18"/>
                <w:szCs w:val="18"/>
              </w:rPr>
              <w:t>0.015698</w:t>
            </w:r>
          </w:p>
        </w:tc>
        <w:tc>
          <w:tcPr>
            <w:tcW w:w="1207"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ind w:right="10"/>
              <w:jc w:val="right"/>
              <w:rPr>
                <w:rFonts w:ascii="Arial" w:hAnsi="Arial" w:cs="Arial"/>
                <w:color w:val="FF0000"/>
                <w:sz w:val="18"/>
                <w:szCs w:val="18"/>
              </w:rPr>
            </w:pPr>
            <w:r w:rsidRPr="00675191">
              <w:rPr>
                <w:rFonts w:ascii="Arial" w:hAnsi="Arial" w:cs="Arial"/>
                <w:color w:val="FF0000"/>
                <w:sz w:val="18"/>
                <w:szCs w:val="18"/>
              </w:rPr>
              <w:t>0.020811</w:t>
            </w:r>
          </w:p>
        </w:tc>
        <w:tc>
          <w:tcPr>
            <w:tcW w:w="1208"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ind w:right="10"/>
              <w:jc w:val="right"/>
              <w:rPr>
                <w:rFonts w:ascii="Arial" w:hAnsi="Arial" w:cs="Arial"/>
                <w:color w:val="FF0000"/>
                <w:sz w:val="18"/>
                <w:szCs w:val="18"/>
              </w:rPr>
            </w:pPr>
            <w:r w:rsidRPr="00675191">
              <w:rPr>
                <w:rFonts w:ascii="Arial" w:hAnsi="Arial" w:cs="Arial"/>
                <w:color w:val="FF0000"/>
                <w:sz w:val="18"/>
                <w:szCs w:val="18"/>
              </w:rPr>
              <w:t>0.754305</w:t>
            </w:r>
          </w:p>
        </w:tc>
        <w:tc>
          <w:tcPr>
            <w:tcW w:w="997"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ind w:right="10"/>
              <w:jc w:val="right"/>
              <w:rPr>
                <w:rFonts w:ascii="Arial" w:hAnsi="Arial" w:cs="Arial"/>
                <w:color w:val="FF0000"/>
                <w:sz w:val="18"/>
                <w:szCs w:val="18"/>
              </w:rPr>
            </w:pPr>
            <w:r w:rsidRPr="00675191">
              <w:rPr>
                <w:rFonts w:ascii="Arial" w:hAnsi="Arial" w:cs="Arial"/>
                <w:color w:val="FF0000"/>
                <w:sz w:val="18"/>
                <w:szCs w:val="18"/>
              </w:rPr>
              <w:t>0.4507</w:t>
            </w:r>
          </w:p>
        </w:tc>
      </w:tr>
      <w:tr w:rsidR="00675191" w:rsidRPr="00675191">
        <w:trPr>
          <w:trHeight w:val="225"/>
        </w:trPr>
        <w:tc>
          <w:tcPr>
            <w:tcW w:w="2017"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jc w:val="center"/>
              <w:rPr>
                <w:rFonts w:ascii="Arial" w:hAnsi="Arial" w:cs="Arial"/>
                <w:color w:val="FF0000"/>
                <w:sz w:val="18"/>
                <w:szCs w:val="18"/>
              </w:rPr>
            </w:pPr>
            <w:r w:rsidRPr="00675191">
              <w:rPr>
                <w:rFonts w:ascii="Arial" w:hAnsi="Arial" w:cs="Arial"/>
                <w:color w:val="FF0000"/>
                <w:sz w:val="18"/>
                <w:szCs w:val="18"/>
              </w:rPr>
              <w:t>EXPER</w:t>
            </w:r>
          </w:p>
        </w:tc>
        <w:tc>
          <w:tcPr>
            <w:tcW w:w="1103"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ind w:right="10"/>
              <w:jc w:val="right"/>
              <w:rPr>
                <w:rFonts w:ascii="Arial" w:hAnsi="Arial" w:cs="Arial"/>
                <w:color w:val="FF0000"/>
                <w:sz w:val="18"/>
                <w:szCs w:val="18"/>
              </w:rPr>
            </w:pPr>
            <w:r w:rsidRPr="00675191">
              <w:rPr>
                <w:rFonts w:ascii="Arial" w:hAnsi="Arial" w:cs="Arial"/>
                <w:color w:val="FF0000"/>
                <w:sz w:val="18"/>
                <w:szCs w:val="18"/>
              </w:rPr>
              <w:t>0.089179</w:t>
            </w:r>
          </w:p>
        </w:tc>
        <w:tc>
          <w:tcPr>
            <w:tcW w:w="1207"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ind w:right="10"/>
              <w:jc w:val="right"/>
              <w:rPr>
                <w:rFonts w:ascii="Arial" w:hAnsi="Arial" w:cs="Arial"/>
                <w:color w:val="FF0000"/>
                <w:sz w:val="18"/>
                <w:szCs w:val="18"/>
              </w:rPr>
            </w:pPr>
            <w:r w:rsidRPr="00675191">
              <w:rPr>
                <w:rFonts w:ascii="Arial" w:hAnsi="Arial" w:cs="Arial"/>
                <w:color w:val="FF0000"/>
                <w:sz w:val="18"/>
                <w:szCs w:val="18"/>
              </w:rPr>
              <w:t>0.010111</w:t>
            </w:r>
          </w:p>
        </w:tc>
        <w:tc>
          <w:tcPr>
            <w:tcW w:w="1208"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ind w:right="10"/>
              <w:jc w:val="right"/>
              <w:rPr>
                <w:rFonts w:ascii="Arial" w:hAnsi="Arial" w:cs="Arial"/>
                <w:color w:val="FF0000"/>
                <w:sz w:val="18"/>
                <w:szCs w:val="18"/>
              </w:rPr>
            </w:pPr>
            <w:r w:rsidRPr="00675191">
              <w:rPr>
                <w:rFonts w:ascii="Arial" w:hAnsi="Arial" w:cs="Arial"/>
                <w:color w:val="FF0000"/>
                <w:sz w:val="18"/>
                <w:szCs w:val="18"/>
              </w:rPr>
              <w:t>8.819962</w:t>
            </w:r>
          </w:p>
        </w:tc>
        <w:tc>
          <w:tcPr>
            <w:tcW w:w="997"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ind w:right="10"/>
              <w:jc w:val="right"/>
              <w:rPr>
                <w:rFonts w:ascii="Arial" w:hAnsi="Arial" w:cs="Arial"/>
                <w:color w:val="FF0000"/>
                <w:sz w:val="18"/>
                <w:szCs w:val="18"/>
              </w:rPr>
            </w:pPr>
            <w:r w:rsidRPr="00675191">
              <w:rPr>
                <w:rFonts w:ascii="Arial" w:hAnsi="Arial" w:cs="Arial"/>
                <w:color w:val="FF0000"/>
                <w:sz w:val="18"/>
                <w:szCs w:val="18"/>
              </w:rPr>
              <w:t>0.0000</w:t>
            </w:r>
          </w:p>
        </w:tc>
      </w:tr>
      <w:tr w:rsidR="00675191" w:rsidRPr="00675191">
        <w:trPr>
          <w:trHeight w:val="225"/>
        </w:trPr>
        <w:tc>
          <w:tcPr>
            <w:tcW w:w="2017"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jc w:val="center"/>
              <w:rPr>
                <w:rFonts w:ascii="Arial" w:hAnsi="Arial" w:cs="Arial"/>
                <w:color w:val="FF0000"/>
                <w:sz w:val="18"/>
                <w:szCs w:val="18"/>
              </w:rPr>
            </w:pPr>
            <w:r w:rsidRPr="00675191">
              <w:rPr>
                <w:rFonts w:ascii="Arial" w:hAnsi="Arial" w:cs="Arial"/>
                <w:color w:val="FF0000"/>
                <w:sz w:val="18"/>
                <w:szCs w:val="18"/>
              </w:rPr>
              <w:t>EXPERSQ</w:t>
            </w:r>
          </w:p>
        </w:tc>
        <w:tc>
          <w:tcPr>
            <w:tcW w:w="1103"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ind w:right="10"/>
              <w:jc w:val="right"/>
              <w:rPr>
                <w:rFonts w:ascii="Arial" w:hAnsi="Arial" w:cs="Arial"/>
                <w:color w:val="FF0000"/>
                <w:sz w:val="18"/>
                <w:szCs w:val="18"/>
              </w:rPr>
            </w:pPr>
            <w:r w:rsidRPr="00675191">
              <w:rPr>
                <w:rFonts w:ascii="Arial" w:hAnsi="Arial" w:cs="Arial"/>
                <w:color w:val="FF0000"/>
                <w:sz w:val="18"/>
                <w:szCs w:val="18"/>
              </w:rPr>
              <w:t>-0.002849</w:t>
            </w:r>
          </w:p>
        </w:tc>
        <w:tc>
          <w:tcPr>
            <w:tcW w:w="1207"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ind w:right="10"/>
              <w:jc w:val="right"/>
              <w:rPr>
                <w:rFonts w:ascii="Arial" w:hAnsi="Arial" w:cs="Arial"/>
                <w:color w:val="FF0000"/>
                <w:sz w:val="18"/>
                <w:szCs w:val="18"/>
              </w:rPr>
            </w:pPr>
            <w:r w:rsidRPr="00675191">
              <w:rPr>
                <w:rFonts w:ascii="Arial" w:hAnsi="Arial" w:cs="Arial"/>
                <w:color w:val="FF0000"/>
                <w:sz w:val="18"/>
                <w:szCs w:val="18"/>
              </w:rPr>
              <w:t>0.000707</w:t>
            </w:r>
          </w:p>
        </w:tc>
        <w:tc>
          <w:tcPr>
            <w:tcW w:w="1208"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ind w:right="10"/>
              <w:jc w:val="right"/>
              <w:rPr>
                <w:rFonts w:ascii="Arial" w:hAnsi="Arial" w:cs="Arial"/>
                <w:color w:val="FF0000"/>
                <w:sz w:val="18"/>
                <w:szCs w:val="18"/>
              </w:rPr>
            </w:pPr>
            <w:r w:rsidRPr="00675191">
              <w:rPr>
                <w:rFonts w:ascii="Arial" w:hAnsi="Arial" w:cs="Arial"/>
                <w:color w:val="FF0000"/>
                <w:sz w:val="18"/>
                <w:szCs w:val="18"/>
              </w:rPr>
              <w:t>-4.027155</w:t>
            </w:r>
          </w:p>
        </w:tc>
        <w:tc>
          <w:tcPr>
            <w:tcW w:w="997"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ind w:right="10"/>
              <w:jc w:val="right"/>
              <w:rPr>
                <w:rFonts w:ascii="Arial" w:hAnsi="Arial" w:cs="Arial"/>
                <w:color w:val="FF0000"/>
                <w:sz w:val="18"/>
                <w:szCs w:val="18"/>
              </w:rPr>
            </w:pPr>
            <w:r w:rsidRPr="00675191">
              <w:rPr>
                <w:rFonts w:ascii="Arial" w:hAnsi="Arial" w:cs="Arial"/>
                <w:color w:val="FF0000"/>
                <w:sz w:val="18"/>
                <w:szCs w:val="18"/>
              </w:rPr>
              <w:t>0.0001</w:t>
            </w:r>
          </w:p>
        </w:tc>
      </w:tr>
      <w:tr w:rsidR="00675191" w:rsidRPr="00675191">
        <w:trPr>
          <w:trHeight w:val="225"/>
        </w:trPr>
        <w:tc>
          <w:tcPr>
            <w:tcW w:w="2017"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jc w:val="center"/>
              <w:rPr>
                <w:rFonts w:ascii="Arial" w:hAnsi="Arial" w:cs="Arial"/>
                <w:color w:val="FF0000"/>
                <w:sz w:val="18"/>
                <w:szCs w:val="18"/>
              </w:rPr>
            </w:pPr>
            <w:r w:rsidRPr="00675191">
              <w:rPr>
                <w:rFonts w:ascii="Arial" w:hAnsi="Arial" w:cs="Arial"/>
                <w:color w:val="FF0000"/>
                <w:sz w:val="18"/>
                <w:szCs w:val="18"/>
              </w:rPr>
              <w:t>MARRIED</w:t>
            </w:r>
          </w:p>
        </w:tc>
        <w:tc>
          <w:tcPr>
            <w:tcW w:w="1103"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ind w:right="10"/>
              <w:jc w:val="right"/>
              <w:rPr>
                <w:rFonts w:ascii="Arial" w:hAnsi="Arial" w:cs="Arial"/>
                <w:color w:val="FF0000"/>
                <w:sz w:val="18"/>
                <w:szCs w:val="18"/>
              </w:rPr>
            </w:pPr>
            <w:r w:rsidRPr="00675191">
              <w:rPr>
                <w:rFonts w:ascii="Arial" w:hAnsi="Arial" w:cs="Arial"/>
                <w:color w:val="FF0000"/>
                <w:sz w:val="18"/>
                <w:szCs w:val="18"/>
              </w:rPr>
              <w:t>0.107666</w:t>
            </w:r>
          </w:p>
        </w:tc>
        <w:tc>
          <w:tcPr>
            <w:tcW w:w="1207"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ind w:right="10"/>
              <w:jc w:val="right"/>
              <w:rPr>
                <w:rFonts w:ascii="Arial" w:hAnsi="Arial" w:cs="Arial"/>
                <w:color w:val="FF0000"/>
                <w:sz w:val="18"/>
                <w:szCs w:val="18"/>
              </w:rPr>
            </w:pPr>
            <w:r w:rsidRPr="00675191">
              <w:rPr>
                <w:rFonts w:ascii="Arial" w:hAnsi="Arial" w:cs="Arial"/>
                <w:color w:val="FF0000"/>
                <w:sz w:val="18"/>
                <w:szCs w:val="18"/>
              </w:rPr>
              <w:t>0.015696</w:t>
            </w:r>
          </w:p>
        </w:tc>
        <w:tc>
          <w:tcPr>
            <w:tcW w:w="1208"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ind w:right="10"/>
              <w:jc w:val="right"/>
              <w:rPr>
                <w:rFonts w:ascii="Arial" w:hAnsi="Arial" w:cs="Arial"/>
                <w:color w:val="FF0000"/>
                <w:sz w:val="18"/>
                <w:szCs w:val="18"/>
              </w:rPr>
            </w:pPr>
            <w:r w:rsidRPr="00675191">
              <w:rPr>
                <w:rFonts w:ascii="Arial" w:hAnsi="Arial" w:cs="Arial"/>
                <w:color w:val="FF0000"/>
                <w:sz w:val="18"/>
                <w:szCs w:val="18"/>
              </w:rPr>
              <w:t>6.859221</w:t>
            </w:r>
          </w:p>
        </w:tc>
        <w:tc>
          <w:tcPr>
            <w:tcW w:w="997"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ind w:right="10"/>
              <w:jc w:val="right"/>
              <w:rPr>
                <w:rFonts w:ascii="Arial" w:hAnsi="Arial" w:cs="Arial"/>
                <w:color w:val="FF0000"/>
                <w:sz w:val="18"/>
                <w:szCs w:val="18"/>
              </w:rPr>
            </w:pPr>
            <w:r w:rsidRPr="00675191">
              <w:rPr>
                <w:rFonts w:ascii="Arial" w:hAnsi="Arial" w:cs="Arial"/>
                <w:color w:val="FF0000"/>
                <w:sz w:val="18"/>
                <w:szCs w:val="18"/>
              </w:rPr>
              <w:t>0.0000</w:t>
            </w:r>
          </w:p>
        </w:tc>
      </w:tr>
      <w:tr w:rsidR="00675191" w:rsidRPr="00675191">
        <w:trPr>
          <w:trHeight w:val="225"/>
        </w:trPr>
        <w:tc>
          <w:tcPr>
            <w:tcW w:w="2017"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jc w:val="center"/>
              <w:rPr>
                <w:rFonts w:ascii="Arial" w:hAnsi="Arial" w:cs="Arial"/>
                <w:color w:val="FF0000"/>
                <w:sz w:val="18"/>
                <w:szCs w:val="18"/>
              </w:rPr>
            </w:pPr>
            <w:r w:rsidRPr="00675191">
              <w:rPr>
                <w:rFonts w:ascii="Arial" w:hAnsi="Arial" w:cs="Arial"/>
                <w:color w:val="FF0000"/>
                <w:sz w:val="18"/>
                <w:szCs w:val="18"/>
              </w:rPr>
              <w:t>UNION</w:t>
            </w:r>
          </w:p>
        </w:tc>
        <w:tc>
          <w:tcPr>
            <w:tcW w:w="1103"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ind w:right="10"/>
              <w:jc w:val="right"/>
              <w:rPr>
                <w:rFonts w:ascii="Arial" w:hAnsi="Arial" w:cs="Arial"/>
                <w:color w:val="FF0000"/>
                <w:sz w:val="18"/>
                <w:szCs w:val="18"/>
              </w:rPr>
            </w:pPr>
            <w:r w:rsidRPr="00675191">
              <w:rPr>
                <w:rFonts w:ascii="Arial" w:hAnsi="Arial" w:cs="Arial"/>
                <w:color w:val="FF0000"/>
                <w:sz w:val="18"/>
                <w:szCs w:val="18"/>
              </w:rPr>
              <w:t>0.180073</w:t>
            </w:r>
          </w:p>
        </w:tc>
        <w:tc>
          <w:tcPr>
            <w:tcW w:w="1207"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ind w:right="10"/>
              <w:jc w:val="right"/>
              <w:rPr>
                <w:rFonts w:ascii="Arial" w:hAnsi="Arial" w:cs="Arial"/>
                <w:color w:val="FF0000"/>
                <w:sz w:val="18"/>
                <w:szCs w:val="18"/>
              </w:rPr>
            </w:pPr>
            <w:r w:rsidRPr="00675191">
              <w:rPr>
                <w:rFonts w:ascii="Arial" w:hAnsi="Arial" w:cs="Arial"/>
                <w:color w:val="FF0000"/>
                <w:sz w:val="18"/>
                <w:szCs w:val="18"/>
              </w:rPr>
              <w:t>0.017121</w:t>
            </w:r>
          </w:p>
        </w:tc>
        <w:tc>
          <w:tcPr>
            <w:tcW w:w="1208"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ind w:right="10"/>
              <w:jc w:val="right"/>
              <w:rPr>
                <w:rFonts w:ascii="Arial" w:hAnsi="Arial" w:cs="Arial"/>
                <w:color w:val="FF0000"/>
                <w:sz w:val="18"/>
                <w:szCs w:val="18"/>
              </w:rPr>
            </w:pPr>
            <w:r w:rsidRPr="00675191">
              <w:rPr>
                <w:rFonts w:ascii="Arial" w:hAnsi="Arial" w:cs="Arial"/>
                <w:color w:val="FF0000"/>
                <w:sz w:val="18"/>
                <w:szCs w:val="18"/>
              </w:rPr>
              <w:t>10.51793</w:t>
            </w:r>
          </w:p>
        </w:tc>
        <w:tc>
          <w:tcPr>
            <w:tcW w:w="997"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ind w:right="10"/>
              <w:jc w:val="right"/>
              <w:rPr>
                <w:rFonts w:ascii="Arial" w:hAnsi="Arial" w:cs="Arial"/>
                <w:color w:val="FF0000"/>
                <w:sz w:val="18"/>
                <w:szCs w:val="18"/>
              </w:rPr>
            </w:pPr>
            <w:r w:rsidRPr="00675191">
              <w:rPr>
                <w:rFonts w:ascii="Arial" w:hAnsi="Arial" w:cs="Arial"/>
                <w:color w:val="FF0000"/>
                <w:sz w:val="18"/>
                <w:szCs w:val="18"/>
              </w:rPr>
              <w:t>0.0000</w:t>
            </w:r>
          </w:p>
        </w:tc>
      </w:tr>
      <w:tr w:rsidR="00675191" w:rsidRPr="00675191">
        <w:trPr>
          <w:trHeight w:hRule="exact" w:val="90"/>
        </w:trPr>
        <w:tc>
          <w:tcPr>
            <w:tcW w:w="2017" w:type="dxa"/>
            <w:tcBorders>
              <w:top w:val="nil"/>
              <w:left w:val="nil"/>
              <w:bottom w:val="double" w:sz="6" w:space="2" w:color="auto"/>
              <w:right w:val="nil"/>
            </w:tcBorders>
            <w:vAlign w:val="bottom"/>
          </w:tcPr>
          <w:p w:rsidR="00675191" w:rsidRPr="00675191" w:rsidRDefault="00675191" w:rsidP="00675191">
            <w:pPr>
              <w:autoSpaceDE w:val="0"/>
              <w:autoSpaceDN w:val="0"/>
              <w:adjustRightInd w:val="0"/>
              <w:spacing w:after="0" w:line="240" w:lineRule="auto"/>
              <w:jc w:val="center"/>
              <w:rPr>
                <w:rFonts w:ascii="Arial" w:hAnsi="Arial" w:cs="Arial"/>
                <w:color w:val="FF0000"/>
                <w:sz w:val="18"/>
                <w:szCs w:val="18"/>
              </w:rPr>
            </w:pPr>
          </w:p>
        </w:tc>
        <w:tc>
          <w:tcPr>
            <w:tcW w:w="1103" w:type="dxa"/>
            <w:tcBorders>
              <w:top w:val="nil"/>
              <w:left w:val="nil"/>
              <w:bottom w:val="double" w:sz="6" w:space="2" w:color="auto"/>
              <w:right w:val="nil"/>
            </w:tcBorders>
            <w:vAlign w:val="bottom"/>
          </w:tcPr>
          <w:p w:rsidR="00675191" w:rsidRPr="00675191" w:rsidRDefault="00675191" w:rsidP="00675191">
            <w:pPr>
              <w:autoSpaceDE w:val="0"/>
              <w:autoSpaceDN w:val="0"/>
              <w:adjustRightInd w:val="0"/>
              <w:spacing w:after="0" w:line="240" w:lineRule="auto"/>
              <w:jc w:val="center"/>
              <w:rPr>
                <w:rFonts w:ascii="Arial" w:hAnsi="Arial" w:cs="Arial"/>
                <w:color w:val="FF0000"/>
                <w:sz w:val="18"/>
                <w:szCs w:val="18"/>
              </w:rPr>
            </w:pPr>
          </w:p>
        </w:tc>
        <w:tc>
          <w:tcPr>
            <w:tcW w:w="1207" w:type="dxa"/>
            <w:tcBorders>
              <w:top w:val="nil"/>
              <w:left w:val="nil"/>
              <w:bottom w:val="double" w:sz="6" w:space="2" w:color="auto"/>
              <w:right w:val="nil"/>
            </w:tcBorders>
            <w:vAlign w:val="bottom"/>
          </w:tcPr>
          <w:p w:rsidR="00675191" w:rsidRPr="00675191" w:rsidRDefault="00675191" w:rsidP="00675191">
            <w:pPr>
              <w:autoSpaceDE w:val="0"/>
              <w:autoSpaceDN w:val="0"/>
              <w:adjustRightInd w:val="0"/>
              <w:spacing w:after="0" w:line="240" w:lineRule="auto"/>
              <w:jc w:val="center"/>
              <w:rPr>
                <w:rFonts w:ascii="Arial" w:hAnsi="Arial" w:cs="Arial"/>
                <w:color w:val="FF0000"/>
                <w:sz w:val="18"/>
                <w:szCs w:val="18"/>
              </w:rPr>
            </w:pPr>
          </w:p>
        </w:tc>
        <w:tc>
          <w:tcPr>
            <w:tcW w:w="1208" w:type="dxa"/>
            <w:tcBorders>
              <w:top w:val="nil"/>
              <w:left w:val="nil"/>
              <w:bottom w:val="double" w:sz="6" w:space="2" w:color="auto"/>
              <w:right w:val="nil"/>
            </w:tcBorders>
            <w:vAlign w:val="bottom"/>
          </w:tcPr>
          <w:p w:rsidR="00675191" w:rsidRPr="00675191" w:rsidRDefault="00675191" w:rsidP="00675191">
            <w:pPr>
              <w:autoSpaceDE w:val="0"/>
              <w:autoSpaceDN w:val="0"/>
              <w:adjustRightInd w:val="0"/>
              <w:spacing w:after="0" w:line="240" w:lineRule="auto"/>
              <w:jc w:val="center"/>
              <w:rPr>
                <w:rFonts w:ascii="Arial" w:hAnsi="Arial" w:cs="Arial"/>
                <w:color w:val="FF0000"/>
                <w:sz w:val="18"/>
                <w:szCs w:val="18"/>
              </w:rPr>
            </w:pPr>
          </w:p>
        </w:tc>
        <w:tc>
          <w:tcPr>
            <w:tcW w:w="997" w:type="dxa"/>
            <w:tcBorders>
              <w:top w:val="nil"/>
              <w:left w:val="nil"/>
              <w:bottom w:val="double" w:sz="6" w:space="2" w:color="auto"/>
              <w:right w:val="nil"/>
            </w:tcBorders>
            <w:vAlign w:val="bottom"/>
          </w:tcPr>
          <w:p w:rsidR="00675191" w:rsidRPr="00675191" w:rsidRDefault="00675191" w:rsidP="00675191">
            <w:pPr>
              <w:autoSpaceDE w:val="0"/>
              <w:autoSpaceDN w:val="0"/>
              <w:adjustRightInd w:val="0"/>
              <w:spacing w:after="0" w:line="240" w:lineRule="auto"/>
              <w:jc w:val="center"/>
              <w:rPr>
                <w:rFonts w:ascii="Arial" w:hAnsi="Arial" w:cs="Arial"/>
                <w:color w:val="FF0000"/>
                <w:sz w:val="18"/>
                <w:szCs w:val="18"/>
              </w:rPr>
            </w:pPr>
          </w:p>
        </w:tc>
      </w:tr>
      <w:tr w:rsidR="00675191" w:rsidRPr="00675191">
        <w:trPr>
          <w:trHeight w:hRule="exact" w:val="135"/>
        </w:trPr>
        <w:tc>
          <w:tcPr>
            <w:tcW w:w="2017"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jc w:val="center"/>
              <w:rPr>
                <w:rFonts w:ascii="Arial" w:hAnsi="Arial" w:cs="Arial"/>
                <w:color w:val="FF0000"/>
                <w:sz w:val="18"/>
                <w:szCs w:val="18"/>
              </w:rPr>
            </w:pPr>
          </w:p>
        </w:tc>
        <w:tc>
          <w:tcPr>
            <w:tcW w:w="1103"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jc w:val="center"/>
              <w:rPr>
                <w:rFonts w:ascii="Arial" w:hAnsi="Arial" w:cs="Arial"/>
                <w:color w:val="FF0000"/>
                <w:sz w:val="18"/>
                <w:szCs w:val="18"/>
              </w:rPr>
            </w:pPr>
          </w:p>
        </w:tc>
        <w:tc>
          <w:tcPr>
            <w:tcW w:w="1207"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jc w:val="center"/>
              <w:rPr>
                <w:rFonts w:ascii="Arial" w:hAnsi="Arial" w:cs="Arial"/>
                <w:color w:val="FF0000"/>
                <w:sz w:val="18"/>
                <w:szCs w:val="18"/>
              </w:rPr>
            </w:pPr>
          </w:p>
        </w:tc>
        <w:tc>
          <w:tcPr>
            <w:tcW w:w="1208"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jc w:val="center"/>
              <w:rPr>
                <w:rFonts w:ascii="Arial" w:hAnsi="Arial" w:cs="Arial"/>
                <w:color w:val="FF0000"/>
                <w:sz w:val="18"/>
                <w:szCs w:val="18"/>
              </w:rPr>
            </w:pPr>
          </w:p>
        </w:tc>
        <w:tc>
          <w:tcPr>
            <w:tcW w:w="997"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jc w:val="center"/>
              <w:rPr>
                <w:rFonts w:ascii="Arial" w:hAnsi="Arial" w:cs="Arial"/>
                <w:color w:val="FF0000"/>
                <w:sz w:val="18"/>
                <w:szCs w:val="18"/>
              </w:rPr>
            </w:pPr>
          </w:p>
        </w:tc>
      </w:tr>
      <w:tr w:rsidR="00675191" w:rsidRPr="00BA7560" w:rsidTr="00675191">
        <w:trPr>
          <w:trHeight w:val="225"/>
        </w:trPr>
        <w:tc>
          <w:tcPr>
            <w:tcW w:w="2017"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rPr>
                <w:rFonts w:ascii="Arial" w:hAnsi="Arial" w:cs="Arial"/>
                <w:color w:val="FF0000"/>
                <w:sz w:val="18"/>
                <w:szCs w:val="18"/>
              </w:rPr>
            </w:pPr>
            <w:r w:rsidRPr="00675191">
              <w:rPr>
                <w:rFonts w:ascii="Arial" w:hAnsi="Arial" w:cs="Arial"/>
                <w:color w:val="FF0000"/>
                <w:sz w:val="18"/>
                <w:szCs w:val="18"/>
              </w:rPr>
              <w:t>R-squared</w:t>
            </w:r>
          </w:p>
        </w:tc>
        <w:tc>
          <w:tcPr>
            <w:tcW w:w="1103"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ind w:right="10"/>
              <w:jc w:val="right"/>
              <w:rPr>
                <w:rFonts w:ascii="Arial" w:hAnsi="Arial" w:cs="Arial"/>
                <w:color w:val="FF0000"/>
                <w:sz w:val="18"/>
                <w:szCs w:val="18"/>
              </w:rPr>
            </w:pPr>
            <w:r w:rsidRPr="00675191">
              <w:rPr>
                <w:rFonts w:ascii="Arial" w:hAnsi="Arial" w:cs="Arial"/>
                <w:color w:val="FF0000"/>
                <w:sz w:val="18"/>
                <w:szCs w:val="18"/>
              </w:rPr>
              <w:t>0.186587</w:t>
            </w:r>
          </w:p>
        </w:tc>
        <w:tc>
          <w:tcPr>
            <w:tcW w:w="1207" w:type="dxa"/>
            <w:gridSpan w:val="2"/>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ind w:right="10"/>
              <w:rPr>
                <w:rFonts w:ascii="Arial" w:hAnsi="Arial" w:cs="Arial"/>
                <w:color w:val="FF0000"/>
                <w:sz w:val="18"/>
                <w:szCs w:val="18"/>
              </w:rPr>
            </w:pPr>
            <w:r w:rsidRPr="00675191">
              <w:rPr>
                <w:rFonts w:ascii="Arial" w:hAnsi="Arial" w:cs="Arial"/>
                <w:color w:val="FF0000"/>
                <w:sz w:val="18"/>
                <w:szCs w:val="18"/>
              </w:rPr>
              <w:t xml:space="preserve">    Mean dependent </w:t>
            </w:r>
            <w:proofErr w:type="spellStart"/>
            <w:r w:rsidRPr="00675191">
              <w:rPr>
                <w:rFonts w:ascii="Arial" w:hAnsi="Arial" w:cs="Arial"/>
                <w:color w:val="FF0000"/>
                <w:sz w:val="18"/>
                <w:szCs w:val="18"/>
              </w:rPr>
              <w:t>var</w:t>
            </w:r>
            <w:proofErr w:type="spellEnd"/>
          </w:p>
        </w:tc>
        <w:tc>
          <w:tcPr>
            <w:tcW w:w="997"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ind w:right="10"/>
              <w:jc w:val="right"/>
              <w:rPr>
                <w:rFonts w:ascii="Arial" w:hAnsi="Arial" w:cs="Arial"/>
                <w:color w:val="FF0000"/>
                <w:sz w:val="18"/>
                <w:szCs w:val="18"/>
              </w:rPr>
            </w:pPr>
            <w:r w:rsidRPr="00675191">
              <w:rPr>
                <w:rFonts w:ascii="Arial" w:hAnsi="Arial" w:cs="Arial"/>
                <w:color w:val="FF0000"/>
                <w:sz w:val="18"/>
                <w:szCs w:val="18"/>
              </w:rPr>
              <w:t>1.649147</w:t>
            </w:r>
          </w:p>
        </w:tc>
      </w:tr>
      <w:tr w:rsidR="00675191" w:rsidRPr="00BA7560" w:rsidTr="00675191">
        <w:trPr>
          <w:trHeight w:val="225"/>
        </w:trPr>
        <w:tc>
          <w:tcPr>
            <w:tcW w:w="2017"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rPr>
                <w:rFonts w:ascii="Arial" w:hAnsi="Arial" w:cs="Arial"/>
                <w:color w:val="FF0000"/>
                <w:sz w:val="18"/>
                <w:szCs w:val="18"/>
              </w:rPr>
            </w:pPr>
            <w:r w:rsidRPr="00675191">
              <w:rPr>
                <w:rFonts w:ascii="Arial" w:hAnsi="Arial" w:cs="Arial"/>
                <w:color w:val="FF0000"/>
                <w:sz w:val="18"/>
                <w:szCs w:val="18"/>
              </w:rPr>
              <w:t>Adjusted R-squared</w:t>
            </w:r>
          </w:p>
        </w:tc>
        <w:tc>
          <w:tcPr>
            <w:tcW w:w="1103"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ind w:right="10"/>
              <w:jc w:val="right"/>
              <w:rPr>
                <w:rFonts w:ascii="Arial" w:hAnsi="Arial" w:cs="Arial"/>
                <w:color w:val="FF0000"/>
                <w:sz w:val="18"/>
                <w:szCs w:val="18"/>
              </w:rPr>
            </w:pPr>
            <w:r w:rsidRPr="00675191">
              <w:rPr>
                <w:rFonts w:ascii="Arial" w:hAnsi="Arial" w:cs="Arial"/>
                <w:color w:val="FF0000"/>
                <w:sz w:val="18"/>
                <w:szCs w:val="18"/>
              </w:rPr>
              <w:t>0.185278</w:t>
            </w:r>
          </w:p>
        </w:tc>
        <w:tc>
          <w:tcPr>
            <w:tcW w:w="1207" w:type="dxa"/>
            <w:gridSpan w:val="2"/>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ind w:right="10"/>
              <w:rPr>
                <w:rFonts w:ascii="Arial" w:hAnsi="Arial" w:cs="Arial"/>
                <w:color w:val="FF0000"/>
                <w:sz w:val="18"/>
                <w:szCs w:val="18"/>
              </w:rPr>
            </w:pPr>
            <w:r w:rsidRPr="00675191">
              <w:rPr>
                <w:rFonts w:ascii="Arial" w:hAnsi="Arial" w:cs="Arial"/>
                <w:color w:val="FF0000"/>
                <w:sz w:val="18"/>
                <w:szCs w:val="18"/>
              </w:rPr>
              <w:t xml:space="preserve">    S.D. dependent </w:t>
            </w:r>
            <w:proofErr w:type="spellStart"/>
            <w:r w:rsidRPr="00675191">
              <w:rPr>
                <w:rFonts w:ascii="Arial" w:hAnsi="Arial" w:cs="Arial"/>
                <w:color w:val="FF0000"/>
                <w:sz w:val="18"/>
                <w:szCs w:val="18"/>
              </w:rPr>
              <w:t>var</w:t>
            </w:r>
            <w:proofErr w:type="spellEnd"/>
          </w:p>
        </w:tc>
        <w:tc>
          <w:tcPr>
            <w:tcW w:w="997"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ind w:right="10"/>
              <w:jc w:val="right"/>
              <w:rPr>
                <w:rFonts w:ascii="Arial" w:hAnsi="Arial" w:cs="Arial"/>
                <w:color w:val="FF0000"/>
                <w:sz w:val="18"/>
                <w:szCs w:val="18"/>
              </w:rPr>
            </w:pPr>
            <w:r w:rsidRPr="00675191">
              <w:rPr>
                <w:rFonts w:ascii="Arial" w:hAnsi="Arial" w:cs="Arial"/>
                <w:color w:val="FF0000"/>
                <w:sz w:val="18"/>
                <w:szCs w:val="18"/>
              </w:rPr>
              <w:t>0.532609</w:t>
            </w:r>
          </w:p>
        </w:tc>
      </w:tr>
      <w:tr w:rsidR="00675191" w:rsidRPr="00BA7560" w:rsidTr="00675191">
        <w:trPr>
          <w:trHeight w:val="225"/>
        </w:trPr>
        <w:tc>
          <w:tcPr>
            <w:tcW w:w="2017"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rPr>
                <w:rFonts w:ascii="Arial" w:hAnsi="Arial" w:cs="Arial"/>
                <w:color w:val="FF0000"/>
                <w:sz w:val="18"/>
                <w:szCs w:val="18"/>
              </w:rPr>
            </w:pPr>
            <w:r w:rsidRPr="00675191">
              <w:rPr>
                <w:rFonts w:ascii="Arial" w:hAnsi="Arial" w:cs="Arial"/>
                <w:color w:val="FF0000"/>
                <w:sz w:val="18"/>
                <w:szCs w:val="18"/>
              </w:rPr>
              <w:t>S.E. of regression</w:t>
            </w:r>
          </w:p>
        </w:tc>
        <w:tc>
          <w:tcPr>
            <w:tcW w:w="1103"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ind w:right="10"/>
              <w:jc w:val="right"/>
              <w:rPr>
                <w:rFonts w:ascii="Arial" w:hAnsi="Arial" w:cs="Arial"/>
                <w:color w:val="FF0000"/>
                <w:sz w:val="18"/>
                <w:szCs w:val="18"/>
              </w:rPr>
            </w:pPr>
            <w:r w:rsidRPr="00675191">
              <w:rPr>
                <w:rFonts w:ascii="Arial" w:hAnsi="Arial" w:cs="Arial"/>
                <w:color w:val="FF0000"/>
                <w:sz w:val="18"/>
                <w:szCs w:val="18"/>
              </w:rPr>
              <w:t>0.480744</w:t>
            </w:r>
          </w:p>
        </w:tc>
        <w:tc>
          <w:tcPr>
            <w:tcW w:w="1207" w:type="dxa"/>
            <w:gridSpan w:val="2"/>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ind w:right="10"/>
              <w:rPr>
                <w:rFonts w:ascii="Arial" w:hAnsi="Arial" w:cs="Arial"/>
                <w:color w:val="FF0000"/>
                <w:sz w:val="18"/>
                <w:szCs w:val="18"/>
              </w:rPr>
            </w:pPr>
            <w:r w:rsidRPr="00675191">
              <w:rPr>
                <w:rFonts w:ascii="Arial" w:hAnsi="Arial" w:cs="Arial"/>
                <w:color w:val="FF0000"/>
                <w:sz w:val="18"/>
                <w:szCs w:val="18"/>
              </w:rPr>
              <w:t>    </w:t>
            </w:r>
            <w:proofErr w:type="spellStart"/>
            <w:r w:rsidRPr="00675191">
              <w:rPr>
                <w:rFonts w:ascii="Arial" w:hAnsi="Arial" w:cs="Arial"/>
                <w:color w:val="FF0000"/>
                <w:sz w:val="18"/>
                <w:szCs w:val="18"/>
              </w:rPr>
              <w:t>Akaike</w:t>
            </w:r>
            <w:proofErr w:type="spellEnd"/>
            <w:r w:rsidRPr="00675191">
              <w:rPr>
                <w:rFonts w:ascii="Arial" w:hAnsi="Arial" w:cs="Arial"/>
                <w:color w:val="FF0000"/>
                <w:sz w:val="18"/>
                <w:szCs w:val="18"/>
              </w:rPr>
              <w:t xml:space="preserve"> info criterion</w:t>
            </w:r>
          </w:p>
        </w:tc>
        <w:tc>
          <w:tcPr>
            <w:tcW w:w="997"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ind w:right="10"/>
              <w:jc w:val="right"/>
              <w:rPr>
                <w:rFonts w:ascii="Arial" w:hAnsi="Arial" w:cs="Arial"/>
                <w:color w:val="FF0000"/>
                <w:sz w:val="18"/>
                <w:szCs w:val="18"/>
              </w:rPr>
            </w:pPr>
            <w:r w:rsidRPr="00675191">
              <w:rPr>
                <w:rFonts w:ascii="Arial" w:hAnsi="Arial" w:cs="Arial"/>
                <w:color w:val="FF0000"/>
                <w:sz w:val="18"/>
                <w:szCs w:val="18"/>
              </w:rPr>
              <w:t>1.374868</w:t>
            </w:r>
          </w:p>
        </w:tc>
      </w:tr>
      <w:tr w:rsidR="00675191" w:rsidRPr="00BA7560" w:rsidTr="00675191">
        <w:trPr>
          <w:trHeight w:val="225"/>
        </w:trPr>
        <w:tc>
          <w:tcPr>
            <w:tcW w:w="2017"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rPr>
                <w:rFonts w:ascii="Arial" w:hAnsi="Arial" w:cs="Arial"/>
                <w:color w:val="FF0000"/>
                <w:sz w:val="18"/>
                <w:szCs w:val="18"/>
              </w:rPr>
            </w:pPr>
            <w:r w:rsidRPr="00675191">
              <w:rPr>
                <w:rFonts w:ascii="Arial" w:hAnsi="Arial" w:cs="Arial"/>
                <w:color w:val="FF0000"/>
                <w:sz w:val="18"/>
                <w:szCs w:val="18"/>
              </w:rPr>
              <w:t xml:space="preserve">Sum squared </w:t>
            </w:r>
            <w:proofErr w:type="spellStart"/>
            <w:r w:rsidRPr="00675191">
              <w:rPr>
                <w:rFonts w:ascii="Arial" w:hAnsi="Arial" w:cs="Arial"/>
                <w:color w:val="FF0000"/>
                <w:sz w:val="18"/>
                <w:szCs w:val="18"/>
              </w:rPr>
              <w:t>resid</w:t>
            </w:r>
            <w:proofErr w:type="spellEnd"/>
          </w:p>
        </w:tc>
        <w:tc>
          <w:tcPr>
            <w:tcW w:w="1103"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ind w:right="10"/>
              <w:jc w:val="right"/>
              <w:rPr>
                <w:rFonts w:ascii="Arial" w:hAnsi="Arial" w:cs="Arial"/>
                <w:color w:val="FF0000"/>
                <w:sz w:val="18"/>
                <w:szCs w:val="18"/>
              </w:rPr>
            </w:pPr>
            <w:r w:rsidRPr="00675191">
              <w:rPr>
                <w:rFonts w:ascii="Arial" w:hAnsi="Arial" w:cs="Arial"/>
                <w:color w:val="FF0000"/>
                <w:sz w:val="18"/>
                <w:szCs w:val="18"/>
              </w:rPr>
              <w:t>1005.810</w:t>
            </w:r>
          </w:p>
        </w:tc>
        <w:tc>
          <w:tcPr>
            <w:tcW w:w="1207" w:type="dxa"/>
            <w:gridSpan w:val="2"/>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ind w:right="10"/>
              <w:rPr>
                <w:rFonts w:ascii="Arial" w:hAnsi="Arial" w:cs="Arial"/>
                <w:color w:val="FF0000"/>
                <w:sz w:val="18"/>
                <w:szCs w:val="18"/>
              </w:rPr>
            </w:pPr>
            <w:r w:rsidRPr="00675191">
              <w:rPr>
                <w:rFonts w:ascii="Arial" w:hAnsi="Arial" w:cs="Arial"/>
                <w:color w:val="FF0000"/>
                <w:sz w:val="18"/>
                <w:szCs w:val="18"/>
              </w:rPr>
              <w:t>    Schwarz criterion</w:t>
            </w:r>
          </w:p>
        </w:tc>
        <w:tc>
          <w:tcPr>
            <w:tcW w:w="997"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ind w:right="10"/>
              <w:jc w:val="right"/>
              <w:rPr>
                <w:rFonts w:ascii="Arial" w:hAnsi="Arial" w:cs="Arial"/>
                <w:color w:val="FF0000"/>
                <w:sz w:val="18"/>
                <w:szCs w:val="18"/>
              </w:rPr>
            </w:pPr>
            <w:r w:rsidRPr="00675191">
              <w:rPr>
                <w:rFonts w:ascii="Arial" w:hAnsi="Arial" w:cs="Arial"/>
                <w:color w:val="FF0000"/>
                <w:sz w:val="18"/>
                <w:szCs w:val="18"/>
              </w:rPr>
              <w:t>1.386575</w:t>
            </w:r>
          </w:p>
        </w:tc>
      </w:tr>
      <w:tr w:rsidR="00675191" w:rsidRPr="00BA7560" w:rsidTr="00675191">
        <w:trPr>
          <w:trHeight w:val="225"/>
        </w:trPr>
        <w:tc>
          <w:tcPr>
            <w:tcW w:w="2017"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rPr>
                <w:rFonts w:ascii="Arial" w:hAnsi="Arial" w:cs="Arial"/>
                <w:color w:val="FF0000"/>
                <w:sz w:val="18"/>
                <w:szCs w:val="18"/>
              </w:rPr>
            </w:pPr>
            <w:r w:rsidRPr="00675191">
              <w:rPr>
                <w:rFonts w:ascii="Arial" w:hAnsi="Arial" w:cs="Arial"/>
                <w:color w:val="FF0000"/>
                <w:sz w:val="18"/>
                <w:szCs w:val="18"/>
              </w:rPr>
              <w:t>Log likelihood</w:t>
            </w:r>
          </w:p>
        </w:tc>
        <w:tc>
          <w:tcPr>
            <w:tcW w:w="1103"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ind w:right="10"/>
              <w:jc w:val="right"/>
              <w:rPr>
                <w:rFonts w:ascii="Arial" w:hAnsi="Arial" w:cs="Arial"/>
                <w:color w:val="FF0000"/>
                <w:sz w:val="18"/>
                <w:szCs w:val="18"/>
              </w:rPr>
            </w:pPr>
            <w:r w:rsidRPr="00675191">
              <w:rPr>
                <w:rFonts w:ascii="Arial" w:hAnsi="Arial" w:cs="Arial"/>
                <w:color w:val="FF0000"/>
                <w:sz w:val="18"/>
                <w:szCs w:val="18"/>
              </w:rPr>
              <w:t>-2989.212</w:t>
            </w:r>
          </w:p>
        </w:tc>
        <w:tc>
          <w:tcPr>
            <w:tcW w:w="1207" w:type="dxa"/>
            <w:gridSpan w:val="2"/>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ind w:right="10"/>
              <w:rPr>
                <w:rFonts w:ascii="Arial" w:hAnsi="Arial" w:cs="Arial"/>
                <w:color w:val="FF0000"/>
                <w:sz w:val="18"/>
                <w:szCs w:val="18"/>
              </w:rPr>
            </w:pPr>
            <w:r w:rsidRPr="00675191">
              <w:rPr>
                <w:rFonts w:ascii="Arial" w:hAnsi="Arial" w:cs="Arial"/>
                <w:color w:val="FF0000"/>
                <w:sz w:val="18"/>
                <w:szCs w:val="18"/>
              </w:rPr>
              <w:t>    </w:t>
            </w:r>
            <w:proofErr w:type="spellStart"/>
            <w:r w:rsidRPr="00675191">
              <w:rPr>
                <w:rFonts w:ascii="Arial" w:hAnsi="Arial" w:cs="Arial"/>
                <w:color w:val="FF0000"/>
                <w:sz w:val="18"/>
                <w:szCs w:val="18"/>
              </w:rPr>
              <w:t>Hannan</w:t>
            </w:r>
            <w:proofErr w:type="spellEnd"/>
            <w:r w:rsidRPr="00675191">
              <w:rPr>
                <w:rFonts w:ascii="Arial" w:hAnsi="Arial" w:cs="Arial"/>
                <w:color w:val="FF0000"/>
                <w:sz w:val="18"/>
                <w:szCs w:val="18"/>
              </w:rPr>
              <w:t xml:space="preserve">-Quinn </w:t>
            </w:r>
            <w:proofErr w:type="spellStart"/>
            <w:r w:rsidRPr="00675191">
              <w:rPr>
                <w:rFonts w:ascii="Arial" w:hAnsi="Arial" w:cs="Arial"/>
                <w:color w:val="FF0000"/>
                <w:sz w:val="18"/>
                <w:szCs w:val="18"/>
              </w:rPr>
              <w:t>criter</w:t>
            </w:r>
            <w:proofErr w:type="spellEnd"/>
            <w:r w:rsidRPr="00675191">
              <w:rPr>
                <w:rFonts w:ascii="Arial" w:hAnsi="Arial" w:cs="Arial"/>
                <w:color w:val="FF0000"/>
                <w:sz w:val="18"/>
                <w:szCs w:val="18"/>
              </w:rPr>
              <w:t>.</w:t>
            </w:r>
          </w:p>
        </w:tc>
        <w:tc>
          <w:tcPr>
            <w:tcW w:w="997"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ind w:right="10"/>
              <w:jc w:val="right"/>
              <w:rPr>
                <w:rFonts w:ascii="Arial" w:hAnsi="Arial" w:cs="Arial"/>
                <w:color w:val="FF0000"/>
                <w:sz w:val="18"/>
                <w:szCs w:val="18"/>
              </w:rPr>
            </w:pPr>
            <w:r w:rsidRPr="00675191">
              <w:rPr>
                <w:rFonts w:ascii="Arial" w:hAnsi="Arial" w:cs="Arial"/>
                <w:color w:val="FF0000"/>
                <w:sz w:val="18"/>
                <w:szCs w:val="18"/>
              </w:rPr>
              <w:t>1.378999</w:t>
            </w:r>
          </w:p>
        </w:tc>
      </w:tr>
      <w:tr w:rsidR="00675191" w:rsidRPr="00BA7560" w:rsidTr="00675191">
        <w:trPr>
          <w:trHeight w:val="225"/>
        </w:trPr>
        <w:tc>
          <w:tcPr>
            <w:tcW w:w="2017"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rPr>
                <w:rFonts w:ascii="Arial" w:hAnsi="Arial" w:cs="Arial"/>
                <w:color w:val="FF0000"/>
                <w:sz w:val="18"/>
                <w:szCs w:val="18"/>
              </w:rPr>
            </w:pPr>
            <w:r w:rsidRPr="00675191">
              <w:rPr>
                <w:rFonts w:ascii="Arial" w:hAnsi="Arial" w:cs="Arial"/>
                <w:color w:val="FF0000"/>
                <w:sz w:val="18"/>
                <w:szCs w:val="18"/>
              </w:rPr>
              <w:t>F-statistic</w:t>
            </w:r>
          </w:p>
        </w:tc>
        <w:tc>
          <w:tcPr>
            <w:tcW w:w="1103"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ind w:right="10"/>
              <w:jc w:val="right"/>
              <w:rPr>
                <w:rFonts w:ascii="Arial" w:hAnsi="Arial" w:cs="Arial"/>
                <w:color w:val="FF0000"/>
                <w:sz w:val="18"/>
                <w:szCs w:val="18"/>
              </w:rPr>
            </w:pPr>
            <w:r w:rsidRPr="00675191">
              <w:rPr>
                <w:rFonts w:ascii="Arial" w:hAnsi="Arial" w:cs="Arial"/>
                <w:color w:val="FF0000"/>
                <w:sz w:val="18"/>
                <w:szCs w:val="18"/>
              </w:rPr>
              <w:t>142.6132</w:t>
            </w:r>
          </w:p>
        </w:tc>
        <w:tc>
          <w:tcPr>
            <w:tcW w:w="1207" w:type="dxa"/>
            <w:gridSpan w:val="2"/>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ind w:right="10"/>
              <w:rPr>
                <w:rFonts w:ascii="Arial" w:hAnsi="Arial" w:cs="Arial"/>
                <w:color w:val="FF0000"/>
                <w:sz w:val="18"/>
                <w:szCs w:val="18"/>
              </w:rPr>
            </w:pPr>
            <w:r w:rsidRPr="00675191">
              <w:rPr>
                <w:rFonts w:ascii="Arial" w:hAnsi="Arial" w:cs="Arial"/>
                <w:color w:val="FF0000"/>
                <w:sz w:val="18"/>
                <w:szCs w:val="18"/>
              </w:rPr>
              <w:t>    Durbin-Watson stat</w:t>
            </w:r>
          </w:p>
        </w:tc>
        <w:tc>
          <w:tcPr>
            <w:tcW w:w="997"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ind w:right="10"/>
              <w:jc w:val="right"/>
              <w:rPr>
                <w:rFonts w:ascii="Arial" w:hAnsi="Arial" w:cs="Arial"/>
                <w:color w:val="FF0000"/>
                <w:sz w:val="18"/>
                <w:szCs w:val="18"/>
              </w:rPr>
            </w:pPr>
            <w:r w:rsidRPr="00675191">
              <w:rPr>
                <w:rFonts w:ascii="Arial" w:hAnsi="Arial" w:cs="Arial"/>
                <w:color w:val="FF0000"/>
                <w:sz w:val="18"/>
                <w:szCs w:val="18"/>
              </w:rPr>
              <w:t>0.863095</w:t>
            </w:r>
          </w:p>
        </w:tc>
      </w:tr>
      <w:tr w:rsidR="00675191" w:rsidRPr="00675191">
        <w:trPr>
          <w:trHeight w:val="225"/>
        </w:trPr>
        <w:tc>
          <w:tcPr>
            <w:tcW w:w="2017"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rPr>
                <w:rFonts w:ascii="Arial" w:hAnsi="Arial" w:cs="Arial"/>
                <w:color w:val="FF0000"/>
                <w:sz w:val="18"/>
                <w:szCs w:val="18"/>
              </w:rPr>
            </w:pPr>
            <w:proofErr w:type="spellStart"/>
            <w:r w:rsidRPr="00675191">
              <w:rPr>
                <w:rFonts w:ascii="Arial" w:hAnsi="Arial" w:cs="Arial"/>
                <w:color w:val="FF0000"/>
                <w:sz w:val="18"/>
                <w:szCs w:val="18"/>
              </w:rPr>
              <w:t>Prob</w:t>
            </w:r>
            <w:proofErr w:type="spellEnd"/>
            <w:r w:rsidRPr="00675191">
              <w:rPr>
                <w:rFonts w:ascii="Arial" w:hAnsi="Arial" w:cs="Arial"/>
                <w:color w:val="FF0000"/>
                <w:sz w:val="18"/>
                <w:szCs w:val="18"/>
              </w:rPr>
              <w:t>(F-statistic)</w:t>
            </w:r>
          </w:p>
        </w:tc>
        <w:tc>
          <w:tcPr>
            <w:tcW w:w="1103"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ind w:right="10"/>
              <w:jc w:val="right"/>
              <w:rPr>
                <w:rFonts w:ascii="Arial" w:hAnsi="Arial" w:cs="Arial"/>
                <w:color w:val="FF0000"/>
                <w:sz w:val="18"/>
                <w:szCs w:val="18"/>
              </w:rPr>
            </w:pPr>
            <w:r w:rsidRPr="00675191">
              <w:rPr>
                <w:rFonts w:ascii="Arial" w:hAnsi="Arial" w:cs="Arial"/>
                <w:color w:val="FF0000"/>
                <w:sz w:val="18"/>
                <w:szCs w:val="18"/>
              </w:rPr>
              <w:t>0.000000</w:t>
            </w:r>
          </w:p>
        </w:tc>
        <w:tc>
          <w:tcPr>
            <w:tcW w:w="1207"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ind w:right="10"/>
              <w:jc w:val="center"/>
              <w:rPr>
                <w:rFonts w:ascii="Arial" w:hAnsi="Arial" w:cs="Arial"/>
                <w:color w:val="FF0000"/>
                <w:sz w:val="18"/>
                <w:szCs w:val="18"/>
              </w:rPr>
            </w:pPr>
          </w:p>
        </w:tc>
        <w:tc>
          <w:tcPr>
            <w:tcW w:w="1208"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ind w:right="10"/>
              <w:jc w:val="center"/>
              <w:rPr>
                <w:rFonts w:ascii="Arial" w:hAnsi="Arial" w:cs="Arial"/>
                <w:color w:val="FF0000"/>
                <w:sz w:val="18"/>
                <w:szCs w:val="18"/>
              </w:rPr>
            </w:pPr>
          </w:p>
        </w:tc>
        <w:tc>
          <w:tcPr>
            <w:tcW w:w="997"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ind w:right="10"/>
              <w:jc w:val="center"/>
              <w:rPr>
                <w:rFonts w:ascii="Arial" w:hAnsi="Arial" w:cs="Arial"/>
                <w:color w:val="FF0000"/>
                <w:sz w:val="18"/>
                <w:szCs w:val="18"/>
              </w:rPr>
            </w:pPr>
          </w:p>
        </w:tc>
      </w:tr>
      <w:tr w:rsidR="00675191" w:rsidRPr="00675191">
        <w:trPr>
          <w:trHeight w:hRule="exact" w:val="90"/>
        </w:trPr>
        <w:tc>
          <w:tcPr>
            <w:tcW w:w="2017" w:type="dxa"/>
            <w:tcBorders>
              <w:top w:val="nil"/>
              <w:left w:val="nil"/>
              <w:bottom w:val="double" w:sz="6" w:space="0" w:color="auto"/>
              <w:right w:val="nil"/>
            </w:tcBorders>
            <w:vAlign w:val="bottom"/>
          </w:tcPr>
          <w:p w:rsidR="00675191" w:rsidRPr="00675191" w:rsidRDefault="00675191" w:rsidP="00675191">
            <w:pPr>
              <w:autoSpaceDE w:val="0"/>
              <w:autoSpaceDN w:val="0"/>
              <w:adjustRightInd w:val="0"/>
              <w:spacing w:after="0" w:line="240" w:lineRule="auto"/>
              <w:jc w:val="center"/>
              <w:rPr>
                <w:rFonts w:ascii="Arial" w:hAnsi="Arial" w:cs="Arial"/>
                <w:color w:val="FF0000"/>
                <w:sz w:val="18"/>
                <w:szCs w:val="18"/>
              </w:rPr>
            </w:pPr>
          </w:p>
        </w:tc>
        <w:tc>
          <w:tcPr>
            <w:tcW w:w="1103" w:type="dxa"/>
            <w:tcBorders>
              <w:top w:val="nil"/>
              <w:left w:val="nil"/>
              <w:bottom w:val="double" w:sz="6" w:space="0" w:color="auto"/>
              <w:right w:val="nil"/>
            </w:tcBorders>
            <w:vAlign w:val="bottom"/>
          </w:tcPr>
          <w:p w:rsidR="00675191" w:rsidRPr="00675191" w:rsidRDefault="00675191" w:rsidP="00675191">
            <w:pPr>
              <w:autoSpaceDE w:val="0"/>
              <w:autoSpaceDN w:val="0"/>
              <w:adjustRightInd w:val="0"/>
              <w:spacing w:after="0" w:line="240" w:lineRule="auto"/>
              <w:jc w:val="center"/>
              <w:rPr>
                <w:rFonts w:ascii="Arial" w:hAnsi="Arial" w:cs="Arial"/>
                <w:color w:val="FF0000"/>
                <w:sz w:val="18"/>
                <w:szCs w:val="18"/>
              </w:rPr>
            </w:pPr>
          </w:p>
        </w:tc>
        <w:tc>
          <w:tcPr>
            <w:tcW w:w="1207" w:type="dxa"/>
            <w:tcBorders>
              <w:top w:val="nil"/>
              <w:left w:val="nil"/>
              <w:bottom w:val="double" w:sz="6" w:space="0" w:color="auto"/>
              <w:right w:val="nil"/>
            </w:tcBorders>
            <w:vAlign w:val="bottom"/>
          </w:tcPr>
          <w:p w:rsidR="00675191" w:rsidRPr="00675191" w:rsidRDefault="00675191" w:rsidP="00675191">
            <w:pPr>
              <w:autoSpaceDE w:val="0"/>
              <w:autoSpaceDN w:val="0"/>
              <w:adjustRightInd w:val="0"/>
              <w:spacing w:after="0" w:line="240" w:lineRule="auto"/>
              <w:jc w:val="center"/>
              <w:rPr>
                <w:rFonts w:ascii="Arial" w:hAnsi="Arial" w:cs="Arial"/>
                <w:color w:val="FF0000"/>
                <w:sz w:val="18"/>
                <w:szCs w:val="18"/>
              </w:rPr>
            </w:pPr>
          </w:p>
        </w:tc>
        <w:tc>
          <w:tcPr>
            <w:tcW w:w="1208" w:type="dxa"/>
            <w:tcBorders>
              <w:top w:val="nil"/>
              <w:left w:val="nil"/>
              <w:bottom w:val="double" w:sz="6" w:space="0" w:color="auto"/>
              <w:right w:val="nil"/>
            </w:tcBorders>
            <w:vAlign w:val="bottom"/>
          </w:tcPr>
          <w:p w:rsidR="00675191" w:rsidRPr="00675191" w:rsidRDefault="00675191" w:rsidP="00675191">
            <w:pPr>
              <w:autoSpaceDE w:val="0"/>
              <w:autoSpaceDN w:val="0"/>
              <w:adjustRightInd w:val="0"/>
              <w:spacing w:after="0" w:line="240" w:lineRule="auto"/>
              <w:jc w:val="center"/>
              <w:rPr>
                <w:rFonts w:ascii="Arial" w:hAnsi="Arial" w:cs="Arial"/>
                <w:color w:val="FF0000"/>
                <w:sz w:val="18"/>
                <w:szCs w:val="18"/>
              </w:rPr>
            </w:pPr>
          </w:p>
        </w:tc>
        <w:tc>
          <w:tcPr>
            <w:tcW w:w="997" w:type="dxa"/>
            <w:tcBorders>
              <w:top w:val="nil"/>
              <w:left w:val="nil"/>
              <w:bottom w:val="double" w:sz="6" w:space="0" w:color="auto"/>
              <w:right w:val="nil"/>
            </w:tcBorders>
            <w:vAlign w:val="bottom"/>
          </w:tcPr>
          <w:p w:rsidR="00675191" w:rsidRPr="00675191" w:rsidRDefault="00675191" w:rsidP="00675191">
            <w:pPr>
              <w:autoSpaceDE w:val="0"/>
              <w:autoSpaceDN w:val="0"/>
              <w:adjustRightInd w:val="0"/>
              <w:spacing w:after="0" w:line="240" w:lineRule="auto"/>
              <w:jc w:val="center"/>
              <w:rPr>
                <w:rFonts w:ascii="Arial" w:hAnsi="Arial" w:cs="Arial"/>
                <w:color w:val="FF0000"/>
                <w:sz w:val="18"/>
                <w:szCs w:val="18"/>
              </w:rPr>
            </w:pPr>
          </w:p>
        </w:tc>
      </w:tr>
      <w:tr w:rsidR="00675191" w:rsidRPr="00675191">
        <w:trPr>
          <w:trHeight w:hRule="exact" w:val="135"/>
        </w:trPr>
        <w:tc>
          <w:tcPr>
            <w:tcW w:w="2017"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jc w:val="center"/>
              <w:rPr>
                <w:rFonts w:ascii="Arial" w:hAnsi="Arial" w:cs="Arial"/>
                <w:color w:val="FF0000"/>
                <w:sz w:val="18"/>
                <w:szCs w:val="18"/>
              </w:rPr>
            </w:pPr>
          </w:p>
        </w:tc>
        <w:tc>
          <w:tcPr>
            <w:tcW w:w="1103"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jc w:val="center"/>
              <w:rPr>
                <w:rFonts w:ascii="Arial" w:hAnsi="Arial" w:cs="Arial"/>
                <w:color w:val="FF0000"/>
                <w:sz w:val="18"/>
                <w:szCs w:val="18"/>
              </w:rPr>
            </w:pPr>
          </w:p>
        </w:tc>
        <w:tc>
          <w:tcPr>
            <w:tcW w:w="1207"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jc w:val="center"/>
              <w:rPr>
                <w:rFonts w:ascii="Arial" w:hAnsi="Arial" w:cs="Arial"/>
                <w:color w:val="FF0000"/>
                <w:sz w:val="18"/>
                <w:szCs w:val="18"/>
              </w:rPr>
            </w:pPr>
          </w:p>
        </w:tc>
        <w:tc>
          <w:tcPr>
            <w:tcW w:w="1208"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jc w:val="center"/>
              <w:rPr>
                <w:rFonts w:ascii="Arial" w:hAnsi="Arial" w:cs="Arial"/>
                <w:color w:val="FF0000"/>
                <w:sz w:val="18"/>
                <w:szCs w:val="18"/>
              </w:rPr>
            </w:pPr>
          </w:p>
        </w:tc>
        <w:tc>
          <w:tcPr>
            <w:tcW w:w="997" w:type="dxa"/>
            <w:tcBorders>
              <w:top w:val="nil"/>
              <w:left w:val="nil"/>
              <w:bottom w:val="nil"/>
              <w:right w:val="nil"/>
            </w:tcBorders>
            <w:vAlign w:val="bottom"/>
          </w:tcPr>
          <w:p w:rsidR="00675191" w:rsidRPr="00675191" w:rsidRDefault="00675191" w:rsidP="00675191">
            <w:pPr>
              <w:autoSpaceDE w:val="0"/>
              <w:autoSpaceDN w:val="0"/>
              <w:adjustRightInd w:val="0"/>
              <w:spacing w:after="0" w:line="240" w:lineRule="auto"/>
              <w:jc w:val="center"/>
              <w:rPr>
                <w:rFonts w:ascii="Arial" w:hAnsi="Arial" w:cs="Arial"/>
                <w:color w:val="FF0000"/>
                <w:sz w:val="18"/>
                <w:szCs w:val="18"/>
              </w:rPr>
            </w:pPr>
          </w:p>
        </w:tc>
      </w:tr>
    </w:tbl>
    <w:p w:rsidR="00675191" w:rsidRDefault="00675191" w:rsidP="00BA7560">
      <w:pPr>
        <w:pStyle w:val="ListParagraph"/>
        <w:ind w:left="360"/>
        <w:rPr>
          <w:color w:val="FF0000"/>
        </w:rPr>
      </w:pPr>
      <w:r w:rsidRPr="00BA7560">
        <w:rPr>
          <w:rFonts w:ascii="Arial" w:hAnsi="Arial" w:cs="Arial"/>
          <w:color w:val="FF0000"/>
          <w:sz w:val="18"/>
          <w:szCs w:val="18"/>
        </w:rPr>
        <w:br/>
      </w:r>
      <w:r w:rsidR="00BA7560">
        <w:rPr>
          <w:color w:val="FF0000"/>
        </w:rPr>
        <w:t>Each additional year of education increases the log of one’s earnings.</w:t>
      </w:r>
    </w:p>
    <w:p w:rsidR="00BA7560" w:rsidRDefault="00BA7560" w:rsidP="00BA7560">
      <w:pPr>
        <w:pStyle w:val="ListParagraph"/>
        <w:ind w:left="360"/>
        <w:rPr>
          <w:color w:val="FF0000"/>
        </w:rPr>
      </w:pPr>
      <w:r>
        <w:rPr>
          <w:color w:val="FF0000"/>
        </w:rPr>
        <w:t>There is an earnings penalty for being black, but there is no penalty for being Hispanic.</w:t>
      </w:r>
    </w:p>
    <w:p w:rsidR="00BA7560" w:rsidRDefault="00BA7560" w:rsidP="00BA7560">
      <w:pPr>
        <w:pStyle w:val="ListParagraph"/>
        <w:ind w:left="360"/>
        <w:rPr>
          <w:color w:val="FF0000"/>
        </w:rPr>
      </w:pPr>
      <w:r>
        <w:rPr>
          <w:color w:val="FF0000"/>
        </w:rPr>
        <w:t>There are diminishing marginal returns to more education.</w:t>
      </w:r>
    </w:p>
    <w:p w:rsidR="00BA7560" w:rsidRPr="00BA7560" w:rsidRDefault="00BA7560" w:rsidP="00BA7560">
      <w:pPr>
        <w:pStyle w:val="ListParagraph"/>
        <w:ind w:left="360"/>
        <w:rPr>
          <w:color w:val="FF0000"/>
        </w:rPr>
      </w:pPr>
      <w:r>
        <w:rPr>
          <w:color w:val="FF0000"/>
        </w:rPr>
        <w:t xml:space="preserve">Union membership and being married are positively correlated with wages. </w:t>
      </w:r>
    </w:p>
    <w:p w:rsidR="00643033" w:rsidRDefault="00643033" w:rsidP="00FC45DA">
      <w:pPr>
        <w:pStyle w:val="ListParagraph"/>
        <w:numPr>
          <w:ilvl w:val="1"/>
          <w:numId w:val="4"/>
        </w:numPr>
      </w:pPr>
      <w:r>
        <w:t>Estimate the coefficients of a REM equation with all of the independent variables and report your results.</w:t>
      </w:r>
    </w:p>
    <w:p w:rsidR="00BA7560" w:rsidRPr="00BA7560" w:rsidRDefault="00BA7560" w:rsidP="00BA7560">
      <w:pPr>
        <w:pStyle w:val="ListParagraph"/>
        <w:autoSpaceDE w:val="0"/>
        <w:autoSpaceDN w:val="0"/>
        <w:adjustRightInd w:val="0"/>
        <w:spacing w:after="0" w:line="240" w:lineRule="auto"/>
        <w:ind w:left="0"/>
        <w:rPr>
          <w:rFonts w:ascii="Arial" w:hAnsi="Arial" w:cs="Arial"/>
          <w:color w:val="FF0000"/>
          <w:sz w:val="18"/>
          <w:szCs w:val="18"/>
        </w:rPr>
      </w:pPr>
      <w:r w:rsidRPr="00BA7560">
        <w:rPr>
          <w:rFonts w:ascii="Arial" w:hAnsi="Arial" w:cs="Arial"/>
          <w:color w:val="FF0000"/>
          <w:sz w:val="18"/>
          <w:szCs w:val="18"/>
        </w:rPr>
        <w:t>Do it assuming there are random effects across people</w:t>
      </w:r>
    </w:p>
    <w:p w:rsidR="00BA7560" w:rsidRPr="00BA7560" w:rsidRDefault="00BA7560" w:rsidP="00BA7560">
      <w:pPr>
        <w:pStyle w:val="ListParagraph"/>
        <w:autoSpaceDE w:val="0"/>
        <w:autoSpaceDN w:val="0"/>
        <w:adjustRightInd w:val="0"/>
        <w:spacing w:after="0" w:line="240" w:lineRule="auto"/>
        <w:ind w:left="360"/>
        <w:rPr>
          <w:rFonts w:ascii="Arial" w:hAnsi="Arial" w:cs="Arial"/>
          <w:color w:val="FF0000"/>
          <w:sz w:val="18"/>
          <w:szCs w:val="18"/>
        </w:rPr>
      </w:pPr>
    </w:p>
    <w:tbl>
      <w:tblPr>
        <w:tblW w:w="0" w:type="auto"/>
        <w:tblInd w:w="30" w:type="dxa"/>
        <w:tblLayout w:type="fixed"/>
        <w:tblCellMar>
          <w:left w:w="0" w:type="dxa"/>
          <w:right w:w="0" w:type="dxa"/>
        </w:tblCellMar>
        <w:tblLook w:val="0000"/>
      </w:tblPr>
      <w:tblGrid>
        <w:gridCol w:w="2017"/>
        <w:gridCol w:w="1103"/>
        <w:gridCol w:w="1207"/>
        <w:gridCol w:w="1208"/>
        <w:gridCol w:w="997"/>
      </w:tblGrid>
      <w:tr w:rsidR="00BA7560" w:rsidRPr="00BA7560" w:rsidTr="00D364E3">
        <w:trPr>
          <w:trHeight w:val="225"/>
        </w:trPr>
        <w:tc>
          <w:tcPr>
            <w:tcW w:w="4327" w:type="dxa"/>
            <w:gridSpan w:val="3"/>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rPr>
                <w:rFonts w:ascii="Arial" w:hAnsi="Arial" w:cs="Arial"/>
                <w:color w:val="FF0000"/>
                <w:sz w:val="18"/>
                <w:szCs w:val="18"/>
              </w:rPr>
            </w:pPr>
            <w:r w:rsidRPr="00BA7560">
              <w:rPr>
                <w:rFonts w:ascii="Arial" w:hAnsi="Arial" w:cs="Arial"/>
                <w:color w:val="FF0000"/>
                <w:sz w:val="18"/>
                <w:szCs w:val="18"/>
              </w:rPr>
              <w:t>Dependent Variable: LWAGE</w:t>
            </w:r>
          </w:p>
        </w:tc>
        <w:tc>
          <w:tcPr>
            <w:tcW w:w="1208"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99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r>
      <w:tr w:rsidR="00BA7560" w:rsidRPr="00BA7560" w:rsidTr="00D364E3">
        <w:trPr>
          <w:trHeight w:val="225"/>
        </w:trPr>
        <w:tc>
          <w:tcPr>
            <w:tcW w:w="6532" w:type="dxa"/>
            <w:gridSpan w:val="5"/>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rPr>
                <w:rFonts w:ascii="Arial" w:hAnsi="Arial" w:cs="Arial"/>
                <w:color w:val="FF0000"/>
                <w:sz w:val="18"/>
                <w:szCs w:val="18"/>
              </w:rPr>
            </w:pPr>
            <w:r w:rsidRPr="00BA7560">
              <w:rPr>
                <w:rFonts w:ascii="Arial" w:hAnsi="Arial" w:cs="Arial"/>
                <w:color w:val="FF0000"/>
                <w:sz w:val="18"/>
                <w:szCs w:val="18"/>
              </w:rPr>
              <w:t>Method: Panel EGLS (Cross-section random effects)</w:t>
            </w:r>
          </w:p>
        </w:tc>
      </w:tr>
      <w:tr w:rsidR="00BA7560" w:rsidRPr="00BA7560" w:rsidTr="00D364E3">
        <w:trPr>
          <w:trHeight w:val="225"/>
        </w:trPr>
        <w:tc>
          <w:tcPr>
            <w:tcW w:w="4327" w:type="dxa"/>
            <w:gridSpan w:val="3"/>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rPr>
                <w:rFonts w:ascii="Arial" w:hAnsi="Arial" w:cs="Arial"/>
                <w:color w:val="FF0000"/>
                <w:sz w:val="18"/>
                <w:szCs w:val="18"/>
              </w:rPr>
            </w:pPr>
            <w:r w:rsidRPr="00BA7560">
              <w:rPr>
                <w:rFonts w:ascii="Arial" w:hAnsi="Arial" w:cs="Arial"/>
                <w:color w:val="FF0000"/>
                <w:sz w:val="18"/>
                <w:szCs w:val="18"/>
              </w:rPr>
              <w:t>Date: 09/19/11   Time: 11:02</w:t>
            </w:r>
          </w:p>
        </w:tc>
        <w:tc>
          <w:tcPr>
            <w:tcW w:w="1208"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99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r>
      <w:tr w:rsidR="00BA7560" w:rsidRPr="00BA7560" w:rsidTr="00D364E3">
        <w:trPr>
          <w:trHeight w:val="225"/>
        </w:trPr>
        <w:tc>
          <w:tcPr>
            <w:tcW w:w="4327" w:type="dxa"/>
            <w:gridSpan w:val="3"/>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rPr>
                <w:rFonts w:ascii="Arial" w:hAnsi="Arial" w:cs="Arial"/>
                <w:color w:val="FF0000"/>
                <w:sz w:val="18"/>
                <w:szCs w:val="18"/>
              </w:rPr>
            </w:pPr>
            <w:r w:rsidRPr="00BA7560">
              <w:rPr>
                <w:rFonts w:ascii="Arial" w:hAnsi="Arial" w:cs="Arial"/>
                <w:color w:val="FF0000"/>
                <w:sz w:val="18"/>
                <w:szCs w:val="18"/>
              </w:rPr>
              <w:t>Sample: 1980 1987</w:t>
            </w:r>
          </w:p>
        </w:tc>
        <w:tc>
          <w:tcPr>
            <w:tcW w:w="1208"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99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r>
      <w:tr w:rsidR="00BA7560" w:rsidRPr="00BA7560" w:rsidTr="00D364E3">
        <w:trPr>
          <w:trHeight w:val="225"/>
        </w:trPr>
        <w:tc>
          <w:tcPr>
            <w:tcW w:w="4327" w:type="dxa"/>
            <w:gridSpan w:val="3"/>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rPr>
                <w:rFonts w:ascii="Arial" w:hAnsi="Arial" w:cs="Arial"/>
                <w:color w:val="FF0000"/>
                <w:sz w:val="18"/>
                <w:szCs w:val="18"/>
              </w:rPr>
            </w:pPr>
            <w:r w:rsidRPr="00BA7560">
              <w:rPr>
                <w:rFonts w:ascii="Arial" w:hAnsi="Arial" w:cs="Arial"/>
                <w:color w:val="FF0000"/>
                <w:sz w:val="18"/>
                <w:szCs w:val="18"/>
              </w:rPr>
              <w:t>Periods included: 8</w:t>
            </w:r>
          </w:p>
        </w:tc>
        <w:tc>
          <w:tcPr>
            <w:tcW w:w="1208"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99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r>
      <w:tr w:rsidR="00BA7560" w:rsidRPr="00BA7560" w:rsidTr="00D364E3">
        <w:trPr>
          <w:trHeight w:val="225"/>
        </w:trPr>
        <w:tc>
          <w:tcPr>
            <w:tcW w:w="4327" w:type="dxa"/>
            <w:gridSpan w:val="3"/>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rPr>
                <w:rFonts w:ascii="Arial" w:hAnsi="Arial" w:cs="Arial"/>
                <w:color w:val="FF0000"/>
                <w:sz w:val="18"/>
                <w:szCs w:val="18"/>
              </w:rPr>
            </w:pPr>
            <w:r w:rsidRPr="00BA7560">
              <w:rPr>
                <w:rFonts w:ascii="Arial" w:hAnsi="Arial" w:cs="Arial"/>
                <w:color w:val="FF0000"/>
                <w:sz w:val="18"/>
                <w:szCs w:val="18"/>
              </w:rPr>
              <w:t>Cross-sections included: 545</w:t>
            </w:r>
          </w:p>
        </w:tc>
        <w:tc>
          <w:tcPr>
            <w:tcW w:w="1208"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99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r>
      <w:tr w:rsidR="00BA7560" w:rsidRPr="00BA7560" w:rsidTr="00D364E3">
        <w:trPr>
          <w:trHeight w:val="225"/>
        </w:trPr>
        <w:tc>
          <w:tcPr>
            <w:tcW w:w="5535" w:type="dxa"/>
            <w:gridSpan w:val="4"/>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rPr>
                <w:rFonts w:ascii="Arial" w:hAnsi="Arial" w:cs="Arial"/>
                <w:color w:val="FF0000"/>
                <w:sz w:val="18"/>
                <w:szCs w:val="18"/>
              </w:rPr>
            </w:pPr>
            <w:r w:rsidRPr="00BA7560">
              <w:rPr>
                <w:rFonts w:ascii="Arial" w:hAnsi="Arial" w:cs="Arial"/>
                <w:color w:val="FF0000"/>
                <w:sz w:val="18"/>
                <w:szCs w:val="18"/>
              </w:rPr>
              <w:t>Total panel (balanced) observations: 4360</w:t>
            </w:r>
          </w:p>
        </w:tc>
        <w:tc>
          <w:tcPr>
            <w:tcW w:w="99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r>
      <w:tr w:rsidR="00BA7560" w:rsidRPr="00BA7560" w:rsidTr="00D364E3">
        <w:trPr>
          <w:trHeight w:val="225"/>
        </w:trPr>
        <w:tc>
          <w:tcPr>
            <w:tcW w:w="6532" w:type="dxa"/>
            <w:gridSpan w:val="5"/>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rPr>
                <w:rFonts w:ascii="Arial" w:hAnsi="Arial" w:cs="Arial"/>
                <w:color w:val="FF0000"/>
                <w:sz w:val="18"/>
                <w:szCs w:val="18"/>
              </w:rPr>
            </w:pPr>
            <w:proofErr w:type="spellStart"/>
            <w:r w:rsidRPr="00BA7560">
              <w:rPr>
                <w:rFonts w:ascii="Arial" w:hAnsi="Arial" w:cs="Arial"/>
                <w:color w:val="FF0000"/>
                <w:sz w:val="18"/>
                <w:szCs w:val="18"/>
              </w:rPr>
              <w:t>Swamy</w:t>
            </w:r>
            <w:proofErr w:type="spellEnd"/>
            <w:r w:rsidRPr="00BA7560">
              <w:rPr>
                <w:rFonts w:ascii="Arial" w:hAnsi="Arial" w:cs="Arial"/>
                <w:color w:val="FF0000"/>
                <w:sz w:val="18"/>
                <w:szCs w:val="18"/>
              </w:rPr>
              <w:t xml:space="preserve"> and </w:t>
            </w:r>
            <w:proofErr w:type="spellStart"/>
            <w:r w:rsidRPr="00BA7560">
              <w:rPr>
                <w:rFonts w:ascii="Arial" w:hAnsi="Arial" w:cs="Arial"/>
                <w:color w:val="FF0000"/>
                <w:sz w:val="18"/>
                <w:szCs w:val="18"/>
              </w:rPr>
              <w:t>Arora</w:t>
            </w:r>
            <w:proofErr w:type="spellEnd"/>
            <w:r w:rsidRPr="00BA7560">
              <w:rPr>
                <w:rFonts w:ascii="Arial" w:hAnsi="Arial" w:cs="Arial"/>
                <w:color w:val="FF0000"/>
                <w:sz w:val="18"/>
                <w:szCs w:val="18"/>
              </w:rPr>
              <w:t xml:space="preserve"> estimator of component variances</w:t>
            </w:r>
          </w:p>
        </w:tc>
      </w:tr>
      <w:tr w:rsidR="00BA7560" w:rsidRPr="00BA7560">
        <w:trPr>
          <w:trHeight w:hRule="exact" w:val="90"/>
        </w:trPr>
        <w:tc>
          <w:tcPr>
            <w:tcW w:w="2017" w:type="dxa"/>
            <w:tcBorders>
              <w:top w:val="nil"/>
              <w:left w:val="nil"/>
              <w:bottom w:val="double" w:sz="6" w:space="2" w:color="auto"/>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1103" w:type="dxa"/>
            <w:tcBorders>
              <w:top w:val="nil"/>
              <w:left w:val="nil"/>
              <w:bottom w:val="double" w:sz="6" w:space="2" w:color="auto"/>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1207" w:type="dxa"/>
            <w:tcBorders>
              <w:top w:val="nil"/>
              <w:left w:val="nil"/>
              <w:bottom w:val="double" w:sz="6" w:space="2" w:color="auto"/>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1208" w:type="dxa"/>
            <w:tcBorders>
              <w:top w:val="nil"/>
              <w:left w:val="nil"/>
              <w:bottom w:val="double" w:sz="6" w:space="2" w:color="auto"/>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997" w:type="dxa"/>
            <w:tcBorders>
              <w:top w:val="nil"/>
              <w:left w:val="nil"/>
              <w:bottom w:val="double" w:sz="6" w:space="2" w:color="auto"/>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r>
      <w:tr w:rsidR="00BA7560" w:rsidRPr="00BA7560">
        <w:trPr>
          <w:trHeight w:hRule="exact" w:val="135"/>
        </w:trPr>
        <w:tc>
          <w:tcPr>
            <w:tcW w:w="201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1103"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120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1208"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99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r>
      <w:tr w:rsidR="00BA7560" w:rsidRPr="00BA7560">
        <w:trPr>
          <w:trHeight w:val="225"/>
        </w:trPr>
        <w:tc>
          <w:tcPr>
            <w:tcW w:w="201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r w:rsidRPr="00BA7560">
              <w:rPr>
                <w:rFonts w:ascii="Arial" w:hAnsi="Arial" w:cs="Arial"/>
                <w:color w:val="FF0000"/>
                <w:sz w:val="18"/>
                <w:szCs w:val="18"/>
              </w:rPr>
              <w:t>Variable</w:t>
            </w:r>
          </w:p>
        </w:tc>
        <w:tc>
          <w:tcPr>
            <w:tcW w:w="1103"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ind w:right="10"/>
              <w:jc w:val="right"/>
              <w:rPr>
                <w:rFonts w:ascii="Arial" w:hAnsi="Arial" w:cs="Arial"/>
                <w:color w:val="FF0000"/>
                <w:sz w:val="18"/>
                <w:szCs w:val="18"/>
              </w:rPr>
            </w:pPr>
            <w:r w:rsidRPr="00BA7560">
              <w:rPr>
                <w:rFonts w:ascii="Arial" w:hAnsi="Arial" w:cs="Arial"/>
                <w:color w:val="FF0000"/>
                <w:sz w:val="18"/>
                <w:szCs w:val="18"/>
              </w:rPr>
              <w:t>Coefficient</w:t>
            </w:r>
          </w:p>
        </w:tc>
        <w:tc>
          <w:tcPr>
            <w:tcW w:w="120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ind w:right="10"/>
              <w:jc w:val="right"/>
              <w:rPr>
                <w:rFonts w:ascii="Arial" w:hAnsi="Arial" w:cs="Arial"/>
                <w:color w:val="FF0000"/>
                <w:sz w:val="18"/>
                <w:szCs w:val="18"/>
              </w:rPr>
            </w:pPr>
            <w:r w:rsidRPr="00BA7560">
              <w:rPr>
                <w:rFonts w:ascii="Arial" w:hAnsi="Arial" w:cs="Arial"/>
                <w:color w:val="FF0000"/>
                <w:sz w:val="18"/>
                <w:szCs w:val="18"/>
              </w:rPr>
              <w:t>Std. Error</w:t>
            </w:r>
          </w:p>
        </w:tc>
        <w:tc>
          <w:tcPr>
            <w:tcW w:w="1208"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ind w:right="10"/>
              <w:jc w:val="right"/>
              <w:rPr>
                <w:rFonts w:ascii="Arial" w:hAnsi="Arial" w:cs="Arial"/>
                <w:color w:val="FF0000"/>
                <w:sz w:val="18"/>
                <w:szCs w:val="18"/>
              </w:rPr>
            </w:pPr>
            <w:r w:rsidRPr="00BA7560">
              <w:rPr>
                <w:rFonts w:ascii="Arial" w:hAnsi="Arial" w:cs="Arial"/>
                <w:color w:val="FF0000"/>
                <w:sz w:val="18"/>
                <w:szCs w:val="18"/>
              </w:rPr>
              <w:t>t-Statistic</w:t>
            </w:r>
          </w:p>
        </w:tc>
        <w:tc>
          <w:tcPr>
            <w:tcW w:w="99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ind w:right="10"/>
              <w:jc w:val="right"/>
              <w:rPr>
                <w:rFonts w:ascii="Arial" w:hAnsi="Arial" w:cs="Arial"/>
                <w:color w:val="FF0000"/>
                <w:sz w:val="18"/>
                <w:szCs w:val="18"/>
              </w:rPr>
            </w:pPr>
            <w:r w:rsidRPr="00BA7560">
              <w:rPr>
                <w:rFonts w:ascii="Arial" w:hAnsi="Arial" w:cs="Arial"/>
                <w:color w:val="FF0000"/>
                <w:sz w:val="18"/>
                <w:szCs w:val="18"/>
              </w:rPr>
              <w:t>Prob.  </w:t>
            </w:r>
          </w:p>
        </w:tc>
      </w:tr>
      <w:tr w:rsidR="00BA7560" w:rsidRPr="00BA7560">
        <w:trPr>
          <w:trHeight w:hRule="exact" w:val="90"/>
        </w:trPr>
        <w:tc>
          <w:tcPr>
            <w:tcW w:w="2017" w:type="dxa"/>
            <w:tcBorders>
              <w:top w:val="nil"/>
              <w:left w:val="nil"/>
              <w:bottom w:val="double" w:sz="6" w:space="2" w:color="auto"/>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1103" w:type="dxa"/>
            <w:tcBorders>
              <w:top w:val="nil"/>
              <w:left w:val="nil"/>
              <w:bottom w:val="double" w:sz="6" w:space="2" w:color="auto"/>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1207" w:type="dxa"/>
            <w:tcBorders>
              <w:top w:val="nil"/>
              <w:left w:val="nil"/>
              <w:bottom w:val="double" w:sz="6" w:space="2" w:color="auto"/>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1208" w:type="dxa"/>
            <w:tcBorders>
              <w:top w:val="nil"/>
              <w:left w:val="nil"/>
              <w:bottom w:val="double" w:sz="6" w:space="2" w:color="auto"/>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997" w:type="dxa"/>
            <w:tcBorders>
              <w:top w:val="nil"/>
              <w:left w:val="nil"/>
              <w:bottom w:val="double" w:sz="6" w:space="2" w:color="auto"/>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r>
      <w:tr w:rsidR="00BA7560" w:rsidRPr="00BA7560">
        <w:trPr>
          <w:trHeight w:hRule="exact" w:val="135"/>
        </w:trPr>
        <w:tc>
          <w:tcPr>
            <w:tcW w:w="201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1103"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120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1208"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99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r>
      <w:tr w:rsidR="00BA7560" w:rsidRPr="00BA7560">
        <w:trPr>
          <w:trHeight w:val="225"/>
        </w:trPr>
        <w:tc>
          <w:tcPr>
            <w:tcW w:w="201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r w:rsidRPr="00BA7560">
              <w:rPr>
                <w:rFonts w:ascii="Arial" w:hAnsi="Arial" w:cs="Arial"/>
                <w:color w:val="FF0000"/>
                <w:sz w:val="18"/>
                <w:szCs w:val="18"/>
              </w:rPr>
              <w:t>C</w:t>
            </w:r>
          </w:p>
        </w:tc>
        <w:tc>
          <w:tcPr>
            <w:tcW w:w="1103"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ind w:right="10"/>
              <w:jc w:val="right"/>
              <w:rPr>
                <w:rFonts w:ascii="Arial" w:hAnsi="Arial" w:cs="Arial"/>
                <w:color w:val="FF0000"/>
                <w:sz w:val="18"/>
                <w:szCs w:val="18"/>
              </w:rPr>
            </w:pPr>
            <w:r w:rsidRPr="00BA7560">
              <w:rPr>
                <w:rFonts w:ascii="Arial" w:hAnsi="Arial" w:cs="Arial"/>
                <w:color w:val="FF0000"/>
                <w:sz w:val="18"/>
                <w:szCs w:val="18"/>
              </w:rPr>
              <w:t>-0.107464</w:t>
            </w:r>
          </w:p>
        </w:tc>
        <w:tc>
          <w:tcPr>
            <w:tcW w:w="120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ind w:right="10"/>
              <w:jc w:val="right"/>
              <w:rPr>
                <w:rFonts w:ascii="Arial" w:hAnsi="Arial" w:cs="Arial"/>
                <w:color w:val="FF0000"/>
                <w:sz w:val="18"/>
                <w:szCs w:val="18"/>
              </w:rPr>
            </w:pPr>
            <w:r w:rsidRPr="00BA7560">
              <w:rPr>
                <w:rFonts w:ascii="Arial" w:hAnsi="Arial" w:cs="Arial"/>
                <w:color w:val="FF0000"/>
                <w:sz w:val="18"/>
                <w:szCs w:val="18"/>
              </w:rPr>
              <w:t>0.110411</w:t>
            </w:r>
          </w:p>
        </w:tc>
        <w:tc>
          <w:tcPr>
            <w:tcW w:w="1208"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ind w:right="10"/>
              <w:jc w:val="right"/>
              <w:rPr>
                <w:rFonts w:ascii="Arial" w:hAnsi="Arial" w:cs="Arial"/>
                <w:color w:val="FF0000"/>
                <w:sz w:val="18"/>
                <w:szCs w:val="18"/>
              </w:rPr>
            </w:pPr>
            <w:r w:rsidRPr="00BA7560">
              <w:rPr>
                <w:rFonts w:ascii="Arial" w:hAnsi="Arial" w:cs="Arial"/>
                <w:color w:val="FF0000"/>
                <w:sz w:val="18"/>
                <w:szCs w:val="18"/>
              </w:rPr>
              <w:t>-0.973312</w:t>
            </w:r>
          </w:p>
        </w:tc>
        <w:tc>
          <w:tcPr>
            <w:tcW w:w="99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ind w:right="10"/>
              <w:jc w:val="right"/>
              <w:rPr>
                <w:rFonts w:ascii="Arial" w:hAnsi="Arial" w:cs="Arial"/>
                <w:color w:val="FF0000"/>
                <w:sz w:val="18"/>
                <w:szCs w:val="18"/>
              </w:rPr>
            </w:pPr>
            <w:r w:rsidRPr="00BA7560">
              <w:rPr>
                <w:rFonts w:ascii="Arial" w:hAnsi="Arial" w:cs="Arial"/>
                <w:color w:val="FF0000"/>
                <w:sz w:val="18"/>
                <w:szCs w:val="18"/>
              </w:rPr>
              <w:t>0.3305</w:t>
            </w:r>
          </w:p>
        </w:tc>
      </w:tr>
      <w:tr w:rsidR="00BA7560" w:rsidRPr="00BA7560">
        <w:trPr>
          <w:trHeight w:val="225"/>
        </w:trPr>
        <w:tc>
          <w:tcPr>
            <w:tcW w:w="201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r w:rsidRPr="00BA7560">
              <w:rPr>
                <w:rFonts w:ascii="Arial" w:hAnsi="Arial" w:cs="Arial"/>
                <w:color w:val="FF0000"/>
                <w:sz w:val="18"/>
                <w:szCs w:val="18"/>
              </w:rPr>
              <w:t>EDUC</w:t>
            </w:r>
          </w:p>
        </w:tc>
        <w:tc>
          <w:tcPr>
            <w:tcW w:w="1103"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ind w:right="10"/>
              <w:jc w:val="right"/>
              <w:rPr>
                <w:rFonts w:ascii="Arial" w:hAnsi="Arial" w:cs="Arial"/>
                <w:color w:val="FF0000"/>
                <w:sz w:val="18"/>
                <w:szCs w:val="18"/>
              </w:rPr>
            </w:pPr>
            <w:r w:rsidRPr="00BA7560">
              <w:rPr>
                <w:rFonts w:ascii="Arial" w:hAnsi="Arial" w:cs="Arial"/>
                <w:color w:val="FF0000"/>
                <w:sz w:val="18"/>
                <w:szCs w:val="18"/>
              </w:rPr>
              <w:t>0.101225</w:t>
            </w:r>
          </w:p>
        </w:tc>
        <w:tc>
          <w:tcPr>
            <w:tcW w:w="120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ind w:right="10"/>
              <w:jc w:val="right"/>
              <w:rPr>
                <w:rFonts w:ascii="Arial" w:hAnsi="Arial" w:cs="Arial"/>
                <w:color w:val="FF0000"/>
                <w:sz w:val="18"/>
                <w:szCs w:val="18"/>
              </w:rPr>
            </w:pPr>
            <w:r w:rsidRPr="00BA7560">
              <w:rPr>
                <w:rFonts w:ascii="Arial" w:hAnsi="Arial" w:cs="Arial"/>
                <w:color w:val="FF0000"/>
                <w:sz w:val="18"/>
                <w:szCs w:val="18"/>
              </w:rPr>
              <w:t>0.008890</w:t>
            </w:r>
          </w:p>
        </w:tc>
        <w:tc>
          <w:tcPr>
            <w:tcW w:w="1208"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ind w:right="10"/>
              <w:jc w:val="right"/>
              <w:rPr>
                <w:rFonts w:ascii="Arial" w:hAnsi="Arial" w:cs="Arial"/>
                <w:color w:val="FF0000"/>
                <w:sz w:val="18"/>
                <w:szCs w:val="18"/>
              </w:rPr>
            </w:pPr>
            <w:r w:rsidRPr="00BA7560">
              <w:rPr>
                <w:rFonts w:ascii="Arial" w:hAnsi="Arial" w:cs="Arial"/>
                <w:color w:val="FF0000"/>
                <w:sz w:val="18"/>
                <w:szCs w:val="18"/>
              </w:rPr>
              <w:t>11.38692</w:t>
            </w:r>
          </w:p>
        </w:tc>
        <w:tc>
          <w:tcPr>
            <w:tcW w:w="99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ind w:right="10"/>
              <w:jc w:val="right"/>
              <w:rPr>
                <w:rFonts w:ascii="Arial" w:hAnsi="Arial" w:cs="Arial"/>
                <w:color w:val="FF0000"/>
                <w:sz w:val="18"/>
                <w:szCs w:val="18"/>
              </w:rPr>
            </w:pPr>
            <w:r w:rsidRPr="00BA7560">
              <w:rPr>
                <w:rFonts w:ascii="Arial" w:hAnsi="Arial" w:cs="Arial"/>
                <w:color w:val="FF0000"/>
                <w:sz w:val="18"/>
                <w:szCs w:val="18"/>
              </w:rPr>
              <w:t>0.0000</w:t>
            </w:r>
          </w:p>
        </w:tc>
      </w:tr>
      <w:tr w:rsidR="00BA7560" w:rsidRPr="00BA7560">
        <w:trPr>
          <w:trHeight w:val="225"/>
        </w:trPr>
        <w:tc>
          <w:tcPr>
            <w:tcW w:w="201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r w:rsidRPr="00BA7560">
              <w:rPr>
                <w:rFonts w:ascii="Arial" w:hAnsi="Arial" w:cs="Arial"/>
                <w:color w:val="FF0000"/>
                <w:sz w:val="18"/>
                <w:szCs w:val="18"/>
              </w:rPr>
              <w:t>BLACK</w:t>
            </w:r>
          </w:p>
        </w:tc>
        <w:tc>
          <w:tcPr>
            <w:tcW w:w="1103"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ind w:right="10"/>
              <w:jc w:val="right"/>
              <w:rPr>
                <w:rFonts w:ascii="Arial" w:hAnsi="Arial" w:cs="Arial"/>
                <w:color w:val="FF0000"/>
                <w:sz w:val="18"/>
                <w:szCs w:val="18"/>
              </w:rPr>
            </w:pPr>
            <w:r w:rsidRPr="00BA7560">
              <w:rPr>
                <w:rFonts w:ascii="Arial" w:hAnsi="Arial" w:cs="Arial"/>
                <w:color w:val="FF0000"/>
                <w:sz w:val="18"/>
                <w:szCs w:val="18"/>
              </w:rPr>
              <w:t>-0.144131</w:t>
            </w:r>
          </w:p>
        </w:tc>
        <w:tc>
          <w:tcPr>
            <w:tcW w:w="120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ind w:right="10"/>
              <w:jc w:val="right"/>
              <w:rPr>
                <w:rFonts w:ascii="Arial" w:hAnsi="Arial" w:cs="Arial"/>
                <w:color w:val="FF0000"/>
                <w:sz w:val="18"/>
                <w:szCs w:val="18"/>
              </w:rPr>
            </w:pPr>
            <w:r w:rsidRPr="00BA7560">
              <w:rPr>
                <w:rFonts w:ascii="Arial" w:hAnsi="Arial" w:cs="Arial"/>
                <w:color w:val="FF0000"/>
                <w:sz w:val="18"/>
                <w:szCs w:val="18"/>
              </w:rPr>
              <w:t>0.047488</w:t>
            </w:r>
          </w:p>
        </w:tc>
        <w:tc>
          <w:tcPr>
            <w:tcW w:w="1208"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ind w:right="10"/>
              <w:jc w:val="right"/>
              <w:rPr>
                <w:rFonts w:ascii="Arial" w:hAnsi="Arial" w:cs="Arial"/>
                <w:color w:val="FF0000"/>
                <w:sz w:val="18"/>
                <w:szCs w:val="18"/>
              </w:rPr>
            </w:pPr>
            <w:r w:rsidRPr="00BA7560">
              <w:rPr>
                <w:rFonts w:ascii="Arial" w:hAnsi="Arial" w:cs="Arial"/>
                <w:color w:val="FF0000"/>
                <w:sz w:val="18"/>
                <w:szCs w:val="18"/>
              </w:rPr>
              <w:t>-3.035096</w:t>
            </w:r>
          </w:p>
        </w:tc>
        <w:tc>
          <w:tcPr>
            <w:tcW w:w="99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ind w:right="10"/>
              <w:jc w:val="right"/>
              <w:rPr>
                <w:rFonts w:ascii="Arial" w:hAnsi="Arial" w:cs="Arial"/>
                <w:color w:val="FF0000"/>
                <w:sz w:val="18"/>
                <w:szCs w:val="18"/>
              </w:rPr>
            </w:pPr>
            <w:r w:rsidRPr="00BA7560">
              <w:rPr>
                <w:rFonts w:ascii="Arial" w:hAnsi="Arial" w:cs="Arial"/>
                <w:color w:val="FF0000"/>
                <w:sz w:val="18"/>
                <w:szCs w:val="18"/>
              </w:rPr>
              <w:t>0.0024</w:t>
            </w:r>
          </w:p>
        </w:tc>
      </w:tr>
      <w:tr w:rsidR="00BA7560" w:rsidRPr="00BA7560">
        <w:trPr>
          <w:trHeight w:val="225"/>
        </w:trPr>
        <w:tc>
          <w:tcPr>
            <w:tcW w:w="201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r w:rsidRPr="00BA7560">
              <w:rPr>
                <w:rFonts w:ascii="Arial" w:hAnsi="Arial" w:cs="Arial"/>
                <w:color w:val="FF0000"/>
                <w:sz w:val="18"/>
                <w:szCs w:val="18"/>
              </w:rPr>
              <w:t>HISP</w:t>
            </w:r>
          </w:p>
        </w:tc>
        <w:tc>
          <w:tcPr>
            <w:tcW w:w="1103"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ind w:right="10"/>
              <w:jc w:val="right"/>
              <w:rPr>
                <w:rFonts w:ascii="Arial" w:hAnsi="Arial" w:cs="Arial"/>
                <w:color w:val="FF0000"/>
                <w:sz w:val="18"/>
                <w:szCs w:val="18"/>
              </w:rPr>
            </w:pPr>
            <w:r w:rsidRPr="00BA7560">
              <w:rPr>
                <w:rFonts w:ascii="Arial" w:hAnsi="Arial" w:cs="Arial"/>
                <w:color w:val="FF0000"/>
                <w:sz w:val="18"/>
                <w:szCs w:val="18"/>
              </w:rPr>
              <w:t>0.020151</w:t>
            </w:r>
          </w:p>
        </w:tc>
        <w:tc>
          <w:tcPr>
            <w:tcW w:w="120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ind w:right="10"/>
              <w:jc w:val="right"/>
              <w:rPr>
                <w:rFonts w:ascii="Arial" w:hAnsi="Arial" w:cs="Arial"/>
                <w:color w:val="FF0000"/>
                <w:sz w:val="18"/>
                <w:szCs w:val="18"/>
              </w:rPr>
            </w:pPr>
            <w:r w:rsidRPr="00BA7560">
              <w:rPr>
                <w:rFonts w:ascii="Arial" w:hAnsi="Arial" w:cs="Arial"/>
                <w:color w:val="FF0000"/>
                <w:sz w:val="18"/>
                <w:szCs w:val="18"/>
              </w:rPr>
              <w:t>0.042488</w:t>
            </w:r>
          </w:p>
        </w:tc>
        <w:tc>
          <w:tcPr>
            <w:tcW w:w="1208"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ind w:right="10"/>
              <w:jc w:val="right"/>
              <w:rPr>
                <w:rFonts w:ascii="Arial" w:hAnsi="Arial" w:cs="Arial"/>
                <w:color w:val="FF0000"/>
                <w:sz w:val="18"/>
                <w:szCs w:val="18"/>
              </w:rPr>
            </w:pPr>
            <w:r w:rsidRPr="00BA7560">
              <w:rPr>
                <w:rFonts w:ascii="Arial" w:hAnsi="Arial" w:cs="Arial"/>
                <w:color w:val="FF0000"/>
                <w:sz w:val="18"/>
                <w:szCs w:val="18"/>
              </w:rPr>
              <w:t>0.474281</w:t>
            </w:r>
          </w:p>
        </w:tc>
        <w:tc>
          <w:tcPr>
            <w:tcW w:w="99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ind w:right="10"/>
              <w:jc w:val="right"/>
              <w:rPr>
                <w:rFonts w:ascii="Arial" w:hAnsi="Arial" w:cs="Arial"/>
                <w:color w:val="FF0000"/>
                <w:sz w:val="18"/>
                <w:szCs w:val="18"/>
              </w:rPr>
            </w:pPr>
            <w:r w:rsidRPr="00BA7560">
              <w:rPr>
                <w:rFonts w:ascii="Arial" w:hAnsi="Arial" w:cs="Arial"/>
                <w:color w:val="FF0000"/>
                <w:sz w:val="18"/>
                <w:szCs w:val="18"/>
              </w:rPr>
              <w:t>0.6353</w:t>
            </w:r>
          </w:p>
        </w:tc>
      </w:tr>
      <w:tr w:rsidR="00BA7560" w:rsidRPr="00BA7560">
        <w:trPr>
          <w:trHeight w:val="225"/>
        </w:trPr>
        <w:tc>
          <w:tcPr>
            <w:tcW w:w="201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r w:rsidRPr="00BA7560">
              <w:rPr>
                <w:rFonts w:ascii="Arial" w:hAnsi="Arial" w:cs="Arial"/>
                <w:color w:val="FF0000"/>
                <w:sz w:val="18"/>
                <w:szCs w:val="18"/>
              </w:rPr>
              <w:t>EXPER</w:t>
            </w:r>
          </w:p>
        </w:tc>
        <w:tc>
          <w:tcPr>
            <w:tcW w:w="1103"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ind w:right="10"/>
              <w:jc w:val="right"/>
              <w:rPr>
                <w:rFonts w:ascii="Arial" w:hAnsi="Arial" w:cs="Arial"/>
                <w:color w:val="FF0000"/>
                <w:sz w:val="18"/>
                <w:szCs w:val="18"/>
              </w:rPr>
            </w:pPr>
            <w:r w:rsidRPr="00BA7560">
              <w:rPr>
                <w:rFonts w:ascii="Arial" w:hAnsi="Arial" w:cs="Arial"/>
                <w:color w:val="FF0000"/>
                <w:sz w:val="18"/>
                <w:szCs w:val="18"/>
              </w:rPr>
              <w:t>0.112119</w:t>
            </w:r>
          </w:p>
        </w:tc>
        <w:tc>
          <w:tcPr>
            <w:tcW w:w="120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ind w:right="10"/>
              <w:jc w:val="right"/>
              <w:rPr>
                <w:rFonts w:ascii="Arial" w:hAnsi="Arial" w:cs="Arial"/>
                <w:color w:val="FF0000"/>
                <w:sz w:val="18"/>
                <w:szCs w:val="18"/>
              </w:rPr>
            </w:pPr>
            <w:r w:rsidRPr="00BA7560">
              <w:rPr>
                <w:rFonts w:ascii="Arial" w:hAnsi="Arial" w:cs="Arial"/>
                <w:color w:val="FF0000"/>
                <w:sz w:val="18"/>
                <w:szCs w:val="18"/>
              </w:rPr>
              <w:t>0.008239</w:t>
            </w:r>
          </w:p>
        </w:tc>
        <w:tc>
          <w:tcPr>
            <w:tcW w:w="1208"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ind w:right="10"/>
              <w:jc w:val="right"/>
              <w:rPr>
                <w:rFonts w:ascii="Arial" w:hAnsi="Arial" w:cs="Arial"/>
                <w:color w:val="FF0000"/>
                <w:sz w:val="18"/>
                <w:szCs w:val="18"/>
              </w:rPr>
            </w:pPr>
            <w:r w:rsidRPr="00BA7560">
              <w:rPr>
                <w:rFonts w:ascii="Arial" w:hAnsi="Arial" w:cs="Arial"/>
                <w:color w:val="FF0000"/>
                <w:sz w:val="18"/>
                <w:szCs w:val="18"/>
              </w:rPr>
              <w:t>13.60860</w:t>
            </w:r>
          </w:p>
        </w:tc>
        <w:tc>
          <w:tcPr>
            <w:tcW w:w="99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ind w:right="10"/>
              <w:jc w:val="right"/>
              <w:rPr>
                <w:rFonts w:ascii="Arial" w:hAnsi="Arial" w:cs="Arial"/>
                <w:color w:val="FF0000"/>
                <w:sz w:val="18"/>
                <w:szCs w:val="18"/>
              </w:rPr>
            </w:pPr>
            <w:r w:rsidRPr="00BA7560">
              <w:rPr>
                <w:rFonts w:ascii="Arial" w:hAnsi="Arial" w:cs="Arial"/>
                <w:color w:val="FF0000"/>
                <w:sz w:val="18"/>
                <w:szCs w:val="18"/>
              </w:rPr>
              <w:t>0.0000</w:t>
            </w:r>
          </w:p>
        </w:tc>
      </w:tr>
      <w:tr w:rsidR="00BA7560" w:rsidRPr="00BA7560">
        <w:trPr>
          <w:trHeight w:val="225"/>
        </w:trPr>
        <w:tc>
          <w:tcPr>
            <w:tcW w:w="201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r w:rsidRPr="00BA7560">
              <w:rPr>
                <w:rFonts w:ascii="Arial" w:hAnsi="Arial" w:cs="Arial"/>
                <w:color w:val="FF0000"/>
                <w:sz w:val="18"/>
                <w:szCs w:val="18"/>
              </w:rPr>
              <w:t>EXPERSQ</w:t>
            </w:r>
          </w:p>
        </w:tc>
        <w:tc>
          <w:tcPr>
            <w:tcW w:w="1103"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ind w:right="10"/>
              <w:jc w:val="right"/>
              <w:rPr>
                <w:rFonts w:ascii="Arial" w:hAnsi="Arial" w:cs="Arial"/>
                <w:color w:val="FF0000"/>
                <w:sz w:val="18"/>
                <w:szCs w:val="18"/>
              </w:rPr>
            </w:pPr>
            <w:r w:rsidRPr="00BA7560">
              <w:rPr>
                <w:rFonts w:ascii="Arial" w:hAnsi="Arial" w:cs="Arial"/>
                <w:color w:val="FF0000"/>
                <w:sz w:val="18"/>
                <w:szCs w:val="18"/>
              </w:rPr>
              <w:t>-0.004069</w:t>
            </w:r>
          </w:p>
        </w:tc>
        <w:tc>
          <w:tcPr>
            <w:tcW w:w="120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ind w:right="10"/>
              <w:jc w:val="right"/>
              <w:rPr>
                <w:rFonts w:ascii="Arial" w:hAnsi="Arial" w:cs="Arial"/>
                <w:color w:val="FF0000"/>
                <w:sz w:val="18"/>
                <w:szCs w:val="18"/>
              </w:rPr>
            </w:pPr>
            <w:r w:rsidRPr="00BA7560">
              <w:rPr>
                <w:rFonts w:ascii="Arial" w:hAnsi="Arial" w:cs="Arial"/>
                <w:color w:val="FF0000"/>
                <w:sz w:val="18"/>
                <w:szCs w:val="18"/>
              </w:rPr>
              <w:t>0.000590</w:t>
            </w:r>
          </w:p>
        </w:tc>
        <w:tc>
          <w:tcPr>
            <w:tcW w:w="1208"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ind w:right="10"/>
              <w:jc w:val="right"/>
              <w:rPr>
                <w:rFonts w:ascii="Arial" w:hAnsi="Arial" w:cs="Arial"/>
                <w:color w:val="FF0000"/>
                <w:sz w:val="18"/>
                <w:szCs w:val="18"/>
              </w:rPr>
            </w:pPr>
            <w:r w:rsidRPr="00BA7560">
              <w:rPr>
                <w:rFonts w:ascii="Arial" w:hAnsi="Arial" w:cs="Arial"/>
                <w:color w:val="FF0000"/>
                <w:sz w:val="18"/>
                <w:szCs w:val="18"/>
              </w:rPr>
              <w:t>-6.893449</w:t>
            </w:r>
          </w:p>
        </w:tc>
        <w:tc>
          <w:tcPr>
            <w:tcW w:w="99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ind w:right="10"/>
              <w:jc w:val="right"/>
              <w:rPr>
                <w:rFonts w:ascii="Arial" w:hAnsi="Arial" w:cs="Arial"/>
                <w:color w:val="FF0000"/>
                <w:sz w:val="18"/>
                <w:szCs w:val="18"/>
              </w:rPr>
            </w:pPr>
            <w:r w:rsidRPr="00BA7560">
              <w:rPr>
                <w:rFonts w:ascii="Arial" w:hAnsi="Arial" w:cs="Arial"/>
                <w:color w:val="FF0000"/>
                <w:sz w:val="18"/>
                <w:szCs w:val="18"/>
              </w:rPr>
              <w:t>0.0000</w:t>
            </w:r>
          </w:p>
        </w:tc>
      </w:tr>
      <w:tr w:rsidR="00BA7560" w:rsidRPr="00BA7560">
        <w:trPr>
          <w:trHeight w:val="225"/>
        </w:trPr>
        <w:tc>
          <w:tcPr>
            <w:tcW w:w="201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r w:rsidRPr="00BA7560">
              <w:rPr>
                <w:rFonts w:ascii="Arial" w:hAnsi="Arial" w:cs="Arial"/>
                <w:color w:val="FF0000"/>
                <w:sz w:val="18"/>
                <w:szCs w:val="18"/>
              </w:rPr>
              <w:t>MARRIED</w:t>
            </w:r>
          </w:p>
        </w:tc>
        <w:tc>
          <w:tcPr>
            <w:tcW w:w="1103"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ind w:right="10"/>
              <w:jc w:val="right"/>
              <w:rPr>
                <w:rFonts w:ascii="Arial" w:hAnsi="Arial" w:cs="Arial"/>
                <w:color w:val="FF0000"/>
                <w:sz w:val="18"/>
                <w:szCs w:val="18"/>
              </w:rPr>
            </w:pPr>
            <w:r w:rsidRPr="00BA7560">
              <w:rPr>
                <w:rFonts w:ascii="Arial" w:hAnsi="Arial" w:cs="Arial"/>
                <w:color w:val="FF0000"/>
                <w:sz w:val="18"/>
                <w:szCs w:val="18"/>
              </w:rPr>
              <w:t>0.062795</w:t>
            </w:r>
          </w:p>
        </w:tc>
        <w:tc>
          <w:tcPr>
            <w:tcW w:w="120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ind w:right="10"/>
              <w:jc w:val="right"/>
              <w:rPr>
                <w:rFonts w:ascii="Arial" w:hAnsi="Arial" w:cs="Arial"/>
                <w:color w:val="FF0000"/>
                <w:sz w:val="18"/>
                <w:szCs w:val="18"/>
              </w:rPr>
            </w:pPr>
            <w:r w:rsidRPr="00BA7560">
              <w:rPr>
                <w:rFonts w:ascii="Arial" w:hAnsi="Arial" w:cs="Arial"/>
                <w:color w:val="FF0000"/>
                <w:sz w:val="18"/>
                <w:szCs w:val="18"/>
              </w:rPr>
              <w:t>0.016728</w:t>
            </w:r>
          </w:p>
        </w:tc>
        <w:tc>
          <w:tcPr>
            <w:tcW w:w="1208"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ind w:right="10"/>
              <w:jc w:val="right"/>
              <w:rPr>
                <w:rFonts w:ascii="Arial" w:hAnsi="Arial" w:cs="Arial"/>
                <w:color w:val="FF0000"/>
                <w:sz w:val="18"/>
                <w:szCs w:val="18"/>
              </w:rPr>
            </w:pPr>
            <w:r w:rsidRPr="00BA7560">
              <w:rPr>
                <w:rFonts w:ascii="Arial" w:hAnsi="Arial" w:cs="Arial"/>
                <w:color w:val="FF0000"/>
                <w:sz w:val="18"/>
                <w:szCs w:val="18"/>
              </w:rPr>
              <w:t>3.753850</w:t>
            </w:r>
          </w:p>
        </w:tc>
        <w:tc>
          <w:tcPr>
            <w:tcW w:w="99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ind w:right="10"/>
              <w:jc w:val="right"/>
              <w:rPr>
                <w:rFonts w:ascii="Arial" w:hAnsi="Arial" w:cs="Arial"/>
                <w:color w:val="FF0000"/>
                <w:sz w:val="18"/>
                <w:szCs w:val="18"/>
              </w:rPr>
            </w:pPr>
            <w:r w:rsidRPr="00BA7560">
              <w:rPr>
                <w:rFonts w:ascii="Arial" w:hAnsi="Arial" w:cs="Arial"/>
                <w:color w:val="FF0000"/>
                <w:sz w:val="18"/>
                <w:szCs w:val="18"/>
              </w:rPr>
              <w:t>0.0002</w:t>
            </w:r>
          </w:p>
        </w:tc>
      </w:tr>
      <w:tr w:rsidR="00BA7560" w:rsidRPr="00BA7560">
        <w:trPr>
          <w:trHeight w:val="225"/>
        </w:trPr>
        <w:tc>
          <w:tcPr>
            <w:tcW w:w="201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r w:rsidRPr="00BA7560">
              <w:rPr>
                <w:rFonts w:ascii="Arial" w:hAnsi="Arial" w:cs="Arial"/>
                <w:color w:val="FF0000"/>
                <w:sz w:val="18"/>
                <w:szCs w:val="18"/>
              </w:rPr>
              <w:t>UNION</w:t>
            </w:r>
          </w:p>
        </w:tc>
        <w:tc>
          <w:tcPr>
            <w:tcW w:w="1103"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ind w:right="10"/>
              <w:jc w:val="right"/>
              <w:rPr>
                <w:rFonts w:ascii="Arial" w:hAnsi="Arial" w:cs="Arial"/>
                <w:color w:val="FF0000"/>
                <w:sz w:val="18"/>
                <w:szCs w:val="18"/>
              </w:rPr>
            </w:pPr>
            <w:r w:rsidRPr="00BA7560">
              <w:rPr>
                <w:rFonts w:ascii="Arial" w:hAnsi="Arial" w:cs="Arial"/>
                <w:color w:val="FF0000"/>
                <w:sz w:val="18"/>
                <w:szCs w:val="18"/>
              </w:rPr>
              <w:t>0.107379</w:t>
            </w:r>
          </w:p>
        </w:tc>
        <w:tc>
          <w:tcPr>
            <w:tcW w:w="120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ind w:right="10"/>
              <w:jc w:val="right"/>
              <w:rPr>
                <w:rFonts w:ascii="Arial" w:hAnsi="Arial" w:cs="Arial"/>
                <w:color w:val="FF0000"/>
                <w:sz w:val="18"/>
                <w:szCs w:val="18"/>
              </w:rPr>
            </w:pPr>
            <w:r w:rsidRPr="00BA7560">
              <w:rPr>
                <w:rFonts w:ascii="Arial" w:hAnsi="Arial" w:cs="Arial"/>
                <w:color w:val="FF0000"/>
                <w:sz w:val="18"/>
                <w:szCs w:val="18"/>
              </w:rPr>
              <w:t>0.017783</w:t>
            </w:r>
          </w:p>
        </w:tc>
        <w:tc>
          <w:tcPr>
            <w:tcW w:w="1208"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ind w:right="10"/>
              <w:jc w:val="right"/>
              <w:rPr>
                <w:rFonts w:ascii="Arial" w:hAnsi="Arial" w:cs="Arial"/>
                <w:color w:val="FF0000"/>
                <w:sz w:val="18"/>
                <w:szCs w:val="18"/>
              </w:rPr>
            </w:pPr>
            <w:r w:rsidRPr="00BA7560">
              <w:rPr>
                <w:rFonts w:ascii="Arial" w:hAnsi="Arial" w:cs="Arial"/>
                <w:color w:val="FF0000"/>
                <w:sz w:val="18"/>
                <w:szCs w:val="18"/>
              </w:rPr>
              <w:t>6.038446</w:t>
            </w:r>
          </w:p>
        </w:tc>
        <w:tc>
          <w:tcPr>
            <w:tcW w:w="99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ind w:right="10"/>
              <w:jc w:val="right"/>
              <w:rPr>
                <w:rFonts w:ascii="Arial" w:hAnsi="Arial" w:cs="Arial"/>
                <w:color w:val="FF0000"/>
                <w:sz w:val="18"/>
                <w:szCs w:val="18"/>
              </w:rPr>
            </w:pPr>
            <w:r w:rsidRPr="00BA7560">
              <w:rPr>
                <w:rFonts w:ascii="Arial" w:hAnsi="Arial" w:cs="Arial"/>
                <w:color w:val="FF0000"/>
                <w:sz w:val="18"/>
                <w:szCs w:val="18"/>
              </w:rPr>
              <w:t>0.0000</w:t>
            </w:r>
          </w:p>
        </w:tc>
      </w:tr>
      <w:tr w:rsidR="00BA7560" w:rsidRPr="00BA7560">
        <w:trPr>
          <w:trHeight w:hRule="exact" w:val="90"/>
        </w:trPr>
        <w:tc>
          <w:tcPr>
            <w:tcW w:w="2017" w:type="dxa"/>
            <w:tcBorders>
              <w:top w:val="nil"/>
              <w:left w:val="nil"/>
              <w:bottom w:val="double" w:sz="6" w:space="2" w:color="auto"/>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1103" w:type="dxa"/>
            <w:tcBorders>
              <w:top w:val="nil"/>
              <w:left w:val="nil"/>
              <w:bottom w:val="double" w:sz="6" w:space="2" w:color="auto"/>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1207" w:type="dxa"/>
            <w:tcBorders>
              <w:top w:val="nil"/>
              <w:left w:val="nil"/>
              <w:bottom w:val="double" w:sz="6" w:space="2" w:color="auto"/>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1208" w:type="dxa"/>
            <w:tcBorders>
              <w:top w:val="nil"/>
              <w:left w:val="nil"/>
              <w:bottom w:val="double" w:sz="6" w:space="2" w:color="auto"/>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997" w:type="dxa"/>
            <w:tcBorders>
              <w:top w:val="nil"/>
              <w:left w:val="nil"/>
              <w:bottom w:val="double" w:sz="6" w:space="2" w:color="auto"/>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r>
      <w:tr w:rsidR="00BA7560" w:rsidRPr="00BA7560">
        <w:trPr>
          <w:trHeight w:hRule="exact" w:val="135"/>
        </w:trPr>
        <w:tc>
          <w:tcPr>
            <w:tcW w:w="201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1103"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120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1208"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99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r>
      <w:tr w:rsidR="00BA7560" w:rsidRPr="00BA7560" w:rsidTr="00D364E3">
        <w:trPr>
          <w:trHeight w:val="225"/>
        </w:trPr>
        <w:tc>
          <w:tcPr>
            <w:tcW w:w="201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2310" w:type="dxa"/>
            <w:gridSpan w:val="2"/>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r w:rsidRPr="00BA7560">
              <w:rPr>
                <w:rFonts w:ascii="Arial" w:hAnsi="Arial" w:cs="Arial"/>
                <w:color w:val="FF0000"/>
                <w:sz w:val="18"/>
                <w:szCs w:val="18"/>
              </w:rPr>
              <w:t>Effects Specification</w:t>
            </w:r>
          </w:p>
        </w:tc>
        <w:tc>
          <w:tcPr>
            <w:tcW w:w="1208"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99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r>
      <w:tr w:rsidR="00BA7560" w:rsidRPr="00BA7560">
        <w:trPr>
          <w:trHeight w:val="225"/>
        </w:trPr>
        <w:tc>
          <w:tcPr>
            <w:tcW w:w="201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1103"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120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1208"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ind w:right="10"/>
              <w:jc w:val="right"/>
              <w:rPr>
                <w:rFonts w:ascii="Arial" w:hAnsi="Arial" w:cs="Arial"/>
                <w:color w:val="FF0000"/>
                <w:sz w:val="18"/>
                <w:szCs w:val="18"/>
              </w:rPr>
            </w:pPr>
            <w:r w:rsidRPr="00BA7560">
              <w:rPr>
                <w:rFonts w:ascii="Arial" w:hAnsi="Arial" w:cs="Arial"/>
                <w:color w:val="FF0000"/>
                <w:sz w:val="18"/>
                <w:szCs w:val="18"/>
              </w:rPr>
              <w:t>S.D.  </w:t>
            </w:r>
          </w:p>
        </w:tc>
        <w:tc>
          <w:tcPr>
            <w:tcW w:w="99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ind w:right="10"/>
              <w:jc w:val="right"/>
              <w:rPr>
                <w:rFonts w:ascii="Arial" w:hAnsi="Arial" w:cs="Arial"/>
                <w:color w:val="FF0000"/>
                <w:sz w:val="18"/>
                <w:szCs w:val="18"/>
              </w:rPr>
            </w:pPr>
            <w:r w:rsidRPr="00BA7560">
              <w:rPr>
                <w:rFonts w:ascii="Arial" w:hAnsi="Arial" w:cs="Arial"/>
                <w:color w:val="FF0000"/>
                <w:sz w:val="18"/>
                <w:szCs w:val="18"/>
              </w:rPr>
              <w:t>Rho  </w:t>
            </w:r>
          </w:p>
        </w:tc>
      </w:tr>
      <w:tr w:rsidR="00BA7560" w:rsidRPr="00BA7560">
        <w:trPr>
          <w:trHeight w:hRule="exact" w:val="90"/>
        </w:trPr>
        <w:tc>
          <w:tcPr>
            <w:tcW w:w="2017" w:type="dxa"/>
            <w:tcBorders>
              <w:top w:val="nil"/>
              <w:left w:val="nil"/>
              <w:bottom w:val="double" w:sz="6" w:space="2" w:color="auto"/>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1103" w:type="dxa"/>
            <w:tcBorders>
              <w:top w:val="nil"/>
              <w:left w:val="nil"/>
              <w:bottom w:val="double" w:sz="6" w:space="2" w:color="auto"/>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1207" w:type="dxa"/>
            <w:tcBorders>
              <w:top w:val="nil"/>
              <w:left w:val="nil"/>
              <w:bottom w:val="double" w:sz="6" w:space="2" w:color="auto"/>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1208" w:type="dxa"/>
            <w:tcBorders>
              <w:top w:val="nil"/>
              <w:left w:val="nil"/>
              <w:bottom w:val="double" w:sz="6" w:space="2" w:color="auto"/>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997" w:type="dxa"/>
            <w:tcBorders>
              <w:top w:val="nil"/>
              <w:left w:val="nil"/>
              <w:bottom w:val="double" w:sz="6" w:space="2" w:color="auto"/>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r>
      <w:tr w:rsidR="00BA7560" w:rsidRPr="00BA7560">
        <w:trPr>
          <w:trHeight w:hRule="exact" w:val="135"/>
        </w:trPr>
        <w:tc>
          <w:tcPr>
            <w:tcW w:w="201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1103"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120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1208"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99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r>
      <w:tr w:rsidR="00BA7560" w:rsidRPr="00BA7560" w:rsidTr="00D364E3">
        <w:trPr>
          <w:trHeight w:val="225"/>
        </w:trPr>
        <w:tc>
          <w:tcPr>
            <w:tcW w:w="4327" w:type="dxa"/>
            <w:gridSpan w:val="3"/>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rPr>
                <w:rFonts w:ascii="Arial" w:hAnsi="Arial" w:cs="Arial"/>
                <w:color w:val="FF0000"/>
                <w:sz w:val="18"/>
                <w:szCs w:val="18"/>
              </w:rPr>
            </w:pPr>
            <w:r w:rsidRPr="00BA7560">
              <w:rPr>
                <w:rFonts w:ascii="Arial" w:hAnsi="Arial" w:cs="Arial"/>
                <w:color w:val="FF0000"/>
                <w:sz w:val="18"/>
                <w:szCs w:val="18"/>
              </w:rPr>
              <w:t>Cross-section random</w:t>
            </w:r>
          </w:p>
        </w:tc>
        <w:tc>
          <w:tcPr>
            <w:tcW w:w="1208"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ind w:right="10"/>
              <w:jc w:val="right"/>
              <w:rPr>
                <w:rFonts w:ascii="Arial" w:hAnsi="Arial" w:cs="Arial"/>
                <w:color w:val="FF0000"/>
                <w:sz w:val="18"/>
                <w:szCs w:val="18"/>
              </w:rPr>
            </w:pPr>
            <w:r w:rsidRPr="00BA7560">
              <w:rPr>
                <w:rFonts w:ascii="Arial" w:hAnsi="Arial" w:cs="Arial"/>
                <w:color w:val="FF0000"/>
                <w:sz w:val="18"/>
                <w:szCs w:val="18"/>
              </w:rPr>
              <w:t>0.324567</w:t>
            </w:r>
          </w:p>
        </w:tc>
        <w:tc>
          <w:tcPr>
            <w:tcW w:w="99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ind w:right="10"/>
              <w:jc w:val="right"/>
              <w:rPr>
                <w:rFonts w:ascii="Arial" w:hAnsi="Arial" w:cs="Arial"/>
                <w:color w:val="FF0000"/>
                <w:sz w:val="18"/>
                <w:szCs w:val="18"/>
              </w:rPr>
            </w:pPr>
            <w:r w:rsidRPr="00BA7560">
              <w:rPr>
                <w:rFonts w:ascii="Arial" w:hAnsi="Arial" w:cs="Arial"/>
                <w:color w:val="FF0000"/>
                <w:sz w:val="18"/>
                <w:szCs w:val="18"/>
              </w:rPr>
              <w:t>0.4606</w:t>
            </w:r>
          </w:p>
        </w:tc>
      </w:tr>
      <w:tr w:rsidR="00BA7560" w:rsidRPr="00BA7560" w:rsidTr="00D364E3">
        <w:trPr>
          <w:trHeight w:val="225"/>
        </w:trPr>
        <w:tc>
          <w:tcPr>
            <w:tcW w:w="4327" w:type="dxa"/>
            <w:gridSpan w:val="3"/>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rPr>
                <w:rFonts w:ascii="Arial" w:hAnsi="Arial" w:cs="Arial"/>
                <w:color w:val="FF0000"/>
                <w:sz w:val="18"/>
                <w:szCs w:val="18"/>
              </w:rPr>
            </w:pPr>
            <w:r w:rsidRPr="00BA7560">
              <w:rPr>
                <w:rFonts w:ascii="Arial" w:hAnsi="Arial" w:cs="Arial"/>
                <w:color w:val="FF0000"/>
                <w:sz w:val="18"/>
                <w:szCs w:val="18"/>
              </w:rPr>
              <w:t>Idiosyncratic random</w:t>
            </w:r>
          </w:p>
        </w:tc>
        <w:tc>
          <w:tcPr>
            <w:tcW w:w="1208"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ind w:right="10"/>
              <w:jc w:val="right"/>
              <w:rPr>
                <w:rFonts w:ascii="Arial" w:hAnsi="Arial" w:cs="Arial"/>
                <w:color w:val="FF0000"/>
                <w:sz w:val="18"/>
                <w:szCs w:val="18"/>
              </w:rPr>
            </w:pPr>
            <w:r w:rsidRPr="00BA7560">
              <w:rPr>
                <w:rFonts w:ascii="Arial" w:hAnsi="Arial" w:cs="Arial"/>
                <w:color w:val="FF0000"/>
                <w:sz w:val="18"/>
                <w:szCs w:val="18"/>
              </w:rPr>
              <w:t>0.351255</w:t>
            </w:r>
          </w:p>
        </w:tc>
        <w:tc>
          <w:tcPr>
            <w:tcW w:w="99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ind w:right="10"/>
              <w:jc w:val="right"/>
              <w:rPr>
                <w:rFonts w:ascii="Arial" w:hAnsi="Arial" w:cs="Arial"/>
                <w:color w:val="FF0000"/>
                <w:sz w:val="18"/>
                <w:szCs w:val="18"/>
              </w:rPr>
            </w:pPr>
            <w:r w:rsidRPr="00BA7560">
              <w:rPr>
                <w:rFonts w:ascii="Arial" w:hAnsi="Arial" w:cs="Arial"/>
                <w:color w:val="FF0000"/>
                <w:sz w:val="18"/>
                <w:szCs w:val="18"/>
              </w:rPr>
              <w:t>0.5394</w:t>
            </w:r>
          </w:p>
        </w:tc>
      </w:tr>
      <w:tr w:rsidR="00BA7560" w:rsidRPr="00BA7560">
        <w:trPr>
          <w:trHeight w:hRule="exact" w:val="90"/>
        </w:trPr>
        <w:tc>
          <w:tcPr>
            <w:tcW w:w="2017" w:type="dxa"/>
            <w:tcBorders>
              <w:top w:val="nil"/>
              <w:left w:val="nil"/>
              <w:bottom w:val="double" w:sz="6" w:space="2" w:color="auto"/>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1103" w:type="dxa"/>
            <w:tcBorders>
              <w:top w:val="nil"/>
              <w:left w:val="nil"/>
              <w:bottom w:val="double" w:sz="6" w:space="2" w:color="auto"/>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1207" w:type="dxa"/>
            <w:tcBorders>
              <w:top w:val="nil"/>
              <w:left w:val="nil"/>
              <w:bottom w:val="double" w:sz="6" w:space="2" w:color="auto"/>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1208" w:type="dxa"/>
            <w:tcBorders>
              <w:top w:val="nil"/>
              <w:left w:val="nil"/>
              <w:bottom w:val="double" w:sz="6" w:space="2" w:color="auto"/>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997" w:type="dxa"/>
            <w:tcBorders>
              <w:top w:val="nil"/>
              <w:left w:val="nil"/>
              <w:bottom w:val="double" w:sz="6" w:space="2" w:color="auto"/>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r>
      <w:tr w:rsidR="00BA7560" w:rsidRPr="00BA7560">
        <w:trPr>
          <w:trHeight w:hRule="exact" w:val="135"/>
        </w:trPr>
        <w:tc>
          <w:tcPr>
            <w:tcW w:w="201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1103"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120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1208"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99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r>
      <w:tr w:rsidR="00BA7560" w:rsidRPr="00BA7560" w:rsidTr="00D364E3">
        <w:trPr>
          <w:trHeight w:val="225"/>
        </w:trPr>
        <w:tc>
          <w:tcPr>
            <w:tcW w:w="201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2310" w:type="dxa"/>
            <w:gridSpan w:val="2"/>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r w:rsidRPr="00BA7560">
              <w:rPr>
                <w:rFonts w:ascii="Arial" w:hAnsi="Arial" w:cs="Arial"/>
                <w:color w:val="FF0000"/>
                <w:sz w:val="18"/>
                <w:szCs w:val="18"/>
              </w:rPr>
              <w:t>Weighted Statistics</w:t>
            </w:r>
          </w:p>
        </w:tc>
        <w:tc>
          <w:tcPr>
            <w:tcW w:w="1208"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99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r>
      <w:tr w:rsidR="00BA7560" w:rsidRPr="00BA7560">
        <w:trPr>
          <w:trHeight w:hRule="exact" w:val="90"/>
        </w:trPr>
        <w:tc>
          <w:tcPr>
            <w:tcW w:w="2017" w:type="dxa"/>
            <w:tcBorders>
              <w:top w:val="nil"/>
              <w:left w:val="nil"/>
              <w:bottom w:val="double" w:sz="6" w:space="2" w:color="auto"/>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1103" w:type="dxa"/>
            <w:tcBorders>
              <w:top w:val="nil"/>
              <w:left w:val="nil"/>
              <w:bottom w:val="double" w:sz="6" w:space="2" w:color="auto"/>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1207" w:type="dxa"/>
            <w:tcBorders>
              <w:top w:val="nil"/>
              <w:left w:val="nil"/>
              <w:bottom w:val="double" w:sz="6" w:space="2" w:color="auto"/>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1208" w:type="dxa"/>
            <w:tcBorders>
              <w:top w:val="nil"/>
              <w:left w:val="nil"/>
              <w:bottom w:val="double" w:sz="6" w:space="2" w:color="auto"/>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997" w:type="dxa"/>
            <w:tcBorders>
              <w:top w:val="nil"/>
              <w:left w:val="nil"/>
              <w:bottom w:val="double" w:sz="6" w:space="2" w:color="auto"/>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r>
      <w:tr w:rsidR="00BA7560" w:rsidRPr="00BA7560">
        <w:trPr>
          <w:trHeight w:hRule="exact" w:val="135"/>
        </w:trPr>
        <w:tc>
          <w:tcPr>
            <w:tcW w:w="201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1103"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120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1208"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99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r>
      <w:tr w:rsidR="00BA7560" w:rsidRPr="00BA7560" w:rsidTr="00D364E3">
        <w:trPr>
          <w:trHeight w:val="225"/>
        </w:trPr>
        <w:tc>
          <w:tcPr>
            <w:tcW w:w="201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rPr>
                <w:rFonts w:ascii="Arial" w:hAnsi="Arial" w:cs="Arial"/>
                <w:color w:val="FF0000"/>
                <w:sz w:val="18"/>
                <w:szCs w:val="18"/>
              </w:rPr>
            </w:pPr>
            <w:r w:rsidRPr="00BA7560">
              <w:rPr>
                <w:rFonts w:ascii="Arial" w:hAnsi="Arial" w:cs="Arial"/>
                <w:color w:val="FF0000"/>
                <w:sz w:val="18"/>
                <w:szCs w:val="18"/>
              </w:rPr>
              <w:t>R-squared</w:t>
            </w:r>
          </w:p>
        </w:tc>
        <w:tc>
          <w:tcPr>
            <w:tcW w:w="1103"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ind w:right="10"/>
              <w:jc w:val="right"/>
              <w:rPr>
                <w:rFonts w:ascii="Arial" w:hAnsi="Arial" w:cs="Arial"/>
                <w:color w:val="FF0000"/>
                <w:sz w:val="18"/>
                <w:szCs w:val="18"/>
              </w:rPr>
            </w:pPr>
            <w:r w:rsidRPr="00BA7560">
              <w:rPr>
                <w:rFonts w:ascii="Arial" w:hAnsi="Arial" w:cs="Arial"/>
                <w:color w:val="FF0000"/>
                <w:sz w:val="18"/>
                <w:szCs w:val="18"/>
              </w:rPr>
              <w:t>0.178240</w:t>
            </w:r>
          </w:p>
        </w:tc>
        <w:tc>
          <w:tcPr>
            <w:tcW w:w="2415" w:type="dxa"/>
            <w:gridSpan w:val="2"/>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ind w:right="10"/>
              <w:rPr>
                <w:rFonts w:ascii="Arial" w:hAnsi="Arial" w:cs="Arial"/>
                <w:color w:val="FF0000"/>
                <w:sz w:val="18"/>
                <w:szCs w:val="18"/>
              </w:rPr>
            </w:pPr>
            <w:r w:rsidRPr="00BA7560">
              <w:rPr>
                <w:rFonts w:ascii="Arial" w:hAnsi="Arial" w:cs="Arial"/>
                <w:color w:val="FF0000"/>
                <w:sz w:val="18"/>
                <w:szCs w:val="18"/>
              </w:rPr>
              <w:t xml:space="preserve">    Mean dependent </w:t>
            </w:r>
            <w:proofErr w:type="spellStart"/>
            <w:r w:rsidRPr="00BA7560">
              <w:rPr>
                <w:rFonts w:ascii="Arial" w:hAnsi="Arial" w:cs="Arial"/>
                <w:color w:val="FF0000"/>
                <w:sz w:val="18"/>
                <w:szCs w:val="18"/>
              </w:rPr>
              <w:t>var</w:t>
            </w:r>
            <w:proofErr w:type="spellEnd"/>
          </w:p>
        </w:tc>
        <w:tc>
          <w:tcPr>
            <w:tcW w:w="99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ind w:right="10"/>
              <w:jc w:val="right"/>
              <w:rPr>
                <w:rFonts w:ascii="Arial" w:hAnsi="Arial" w:cs="Arial"/>
                <w:color w:val="FF0000"/>
                <w:sz w:val="18"/>
                <w:szCs w:val="18"/>
              </w:rPr>
            </w:pPr>
            <w:r w:rsidRPr="00BA7560">
              <w:rPr>
                <w:rFonts w:ascii="Arial" w:hAnsi="Arial" w:cs="Arial"/>
                <w:color w:val="FF0000"/>
                <w:sz w:val="18"/>
                <w:szCs w:val="18"/>
              </w:rPr>
              <w:t>0.589338</w:t>
            </w:r>
          </w:p>
        </w:tc>
      </w:tr>
      <w:tr w:rsidR="00BA7560" w:rsidRPr="00BA7560" w:rsidTr="00D364E3">
        <w:trPr>
          <w:trHeight w:val="225"/>
        </w:trPr>
        <w:tc>
          <w:tcPr>
            <w:tcW w:w="201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rPr>
                <w:rFonts w:ascii="Arial" w:hAnsi="Arial" w:cs="Arial"/>
                <w:color w:val="FF0000"/>
                <w:sz w:val="18"/>
                <w:szCs w:val="18"/>
              </w:rPr>
            </w:pPr>
            <w:r w:rsidRPr="00BA7560">
              <w:rPr>
                <w:rFonts w:ascii="Arial" w:hAnsi="Arial" w:cs="Arial"/>
                <w:color w:val="FF0000"/>
                <w:sz w:val="18"/>
                <w:szCs w:val="18"/>
              </w:rPr>
              <w:t>Adjusted R-squared</w:t>
            </w:r>
          </w:p>
        </w:tc>
        <w:tc>
          <w:tcPr>
            <w:tcW w:w="1103"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ind w:right="10"/>
              <w:jc w:val="right"/>
              <w:rPr>
                <w:rFonts w:ascii="Arial" w:hAnsi="Arial" w:cs="Arial"/>
                <w:color w:val="FF0000"/>
                <w:sz w:val="18"/>
                <w:szCs w:val="18"/>
              </w:rPr>
            </w:pPr>
            <w:r w:rsidRPr="00BA7560">
              <w:rPr>
                <w:rFonts w:ascii="Arial" w:hAnsi="Arial" w:cs="Arial"/>
                <w:color w:val="FF0000"/>
                <w:sz w:val="18"/>
                <w:szCs w:val="18"/>
              </w:rPr>
              <w:t>0.176918</w:t>
            </w:r>
          </w:p>
        </w:tc>
        <w:tc>
          <w:tcPr>
            <w:tcW w:w="2415" w:type="dxa"/>
            <w:gridSpan w:val="2"/>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ind w:right="10"/>
              <w:rPr>
                <w:rFonts w:ascii="Arial" w:hAnsi="Arial" w:cs="Arial"/>
                <w:color w:val="FF0000"/>
                <w:sz w:val="18"/>
                <w:szCs w:val="18"/>
              </w:rPr>
            </w:pPr>
            <w:r w:rsidRPr="00BA7560">
              <w:rPr>
                <w:rFonts w:ascii="Arial" w:hAnsi="Arial" w:cs="Arial"/>
                <w:color w:val="FF0000"/>
                <w:sz w:val="18"/>
                <w:szCs w:val="18"/>
              </w:rPr>
              <w:t xml:space="preserve">    S.D. dependent </w:t>
            </w:r>
            <w:proofErr w:type="spellStart"/>
            <w:r w:rsidRPr="00BA7560">
              <w:rPr>
                <w:rFonts w:ascii="Arial" w:hAnsi="Arial" w:cs="Arial"/>
                <w:color w:val="FF0000"/>
                <w:sz w:val="18"/>
                <w:szCs w:val="18"/>
              </w:rPr>
              <w:t>var</w:t>
            </w:r>
            <w:proofErr w:type="spellEnd"/>
          </w:p>
        </w:tc>
        <w:tc>
          <w:tcPr>
            <w:tcW w:w="99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ind w:right="10"/>
              <w:jc w:val="right"/>
              <w:rPr>
                <w:rFonts w:ascii="Arial" w:hAnsi="Arial" w:cs="Arial"/>
                <w:color w:val="FF0000"/>
                <w:sz w:val="18"/>
                <w:szCs w:val="18"/>
              </w:rPr>
            </w:pPr>
            <w:r w:rsidRPr="00BA7560">
              <w:rPr>
                <w:rFonts w:ascii="Arial" w:hAnsi="Arial" w:cs="Arial"/>
                <w:color w:val="FF0000"/>
                <w:sz w:val="18"/>
                <w:szCs w:val="18"/>
              </w:rPr>
              <w:t>0.388204</w:t>
            </w:r>
          </w:p>
        </w:tc>
      </w:tr>
      <w:tr w:rsidR="00BA7560" w:rsidRPr="00BA7560" w:rsidTr="00D364E3">
        <w:trPr>
          <w:trHeight w:val="225"/>
        </w:trPr>
        <w:tc>
          <w:tcPr>
            <w:tcW w:w="201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rPr>
                <w:rFonts w:ascii="Arial" w:hAnsi="Arial" w:cs="Arial"/>
                <w:color w:val="FF0000"/>
                <w:sz w:val="18"/>
                <w:szCs w:val="18"/>
              </w:rPr>
            </w:pPr>
            <w:r w:rsidRPr="00BA7560">
              <w:rPr>
                <w:rFonts w:ascii="Arial" w:hAnsi="Arial" w:cs="Arial"/>
                <w:color w:val="FF0000"/>
                <w:sz w:val="18"/>
                <w:szCs w:val="18"/>
              </w:rPr>
              <w:t>S.E. of regression</w:t>
            </w:r>
          </w:p>
        </w:tc>
        <w:tc>
          <w:tcPr>
            <w:tcW w:w="1103"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ind w:right="10"/>
              <w:jc w:val="right"/>
              <w:rPr>
                <w:rFonts w:ascii="Arial" w:hAnsi="Arial" w:cs="Arial"/>
                <w:color w:val="FF0000"/>
                <w:sz w:val="18"/>
                <w:szCs w:val="18"/>
              </w:rPr>
            </w:pPr>
            <w:r w:rsidRPr="00BA7560">
              <w:rPr>
                <w:rFonts w:ascii="Arial" w:hAnsi="Arial" w:cs="Arial"/>
                <w:color w:val="FF0000"/>
                <w:sz w:val="18"/>
                <w:szCs w:val="18"/>
              </w:rPr>
              <w:t>0.352193</w:t>
            </w:r>
          </w:p>
        </w:tc>
        <w:tc>
          <w:tcPr>
            <w:tcW w:w="2415" w:type="dxa"/>
            <w:gridSpan w:val="2"/>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ind w:right="10"/>
              <w:rPr>
                <w:rFonts w:ascii="Arial" w:hAnsi="Arial" w:cs="Arial"/>
                <w:color w:val="FF0000"/>
                <w:sz w:val="18"/>
                <w:szCs w:val="18"/>
              </w:rPr>
            </w:pPr>
            <w:r w:rsidRPr="00BA7560">
              <w:rPr>
                <w:rFonts w:ascii="Arial" w:hAnsi="Arial" w:cs="Arial"/>
                <w:color w:val="FF0000"/>
                <w:sz w:val="18"/>
                <w:szCs w:val="18"/>
              </w:rPr>
              <w:t xml:space="preserve">    Sum squared </w:t>
            </w:r>
            <w:proofErr w:type="spellStart"/>
            <w:r w:rsidRPr="00BA7560">
              <w:rPr>
                <w:rFonts w:ascii="Arial" w:hAnsi="Arial" w:cs="Arial"/>
                <w:color w:val="FF0000"/>
                <w:sz w:val="18"/>
                <w:szCs w:val="18"/>
              </w:rPr>
              <w:t>resid</w:t>
            </w:r>
            <w:proofErr w:type="spellEnd"/>
          </w:p>
        </w:tc>
        <w:tc>
          <w:tcPr>
            <w:tcW w:w="99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ind w:right="10"/>
              <w:jc w:val="right"/>
              <w:rPr>
                <w:rFonts w:ascii="Arial" w:hAnsi="Arial" w:cs="Arial"/>
                <w:color w:val="FF0000"/>
                <w:sz w:val="18"/>
                <w:szCs w:val="18"/>
              </w:rPr>
            </w:pPr>
            <w:r w:rsidRPr="00BA7560">
              <w:rPr>
                <w:rFonts w:ascii="Arial" w:hAnsi="Arial" w:cs="Arial"/>
                <w:color w:val="FF0000"/>
                <w:sz w:val="18"/>
                <w:szCs w:val="18"/>
              </w:rPr>
              <w:t>539.8226</w:t>
            </w:r>
          </w:p>
        </w:tc>
      </w:tr>
      <w:tr w:rsidR="00BA7560" w:rsidRPr="00BA7560" w:rsidTr="00D364E3">
        <w:trPr>
          <w:trHeight w:val="225"/>
        </w:trPr>
        <w:tc>
          <w:tcPr>
            <w:tcW w:w="201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rPr>
                <w:rFonts w:ascii="Arial" w:hAnsi="Arial" w:cs="Arial"/>
                <w:color w:val="FF0000"/>
                <w:sz w:val="18"/>
                <w:szCs w:val="18"/>
              </w:rPr>
            </w:pPr>
            <w:r w:rsidRPr="00BA7560">
              <w:rPr>
                <w:rFonts w:ascii="Arial" w:hAnsi="Arial" w:cs="Arial"/>
                <w:color w:val="FF0000"/>
                <w:sz w:val="18"/>
                <w:szCs w:val="18"/>
              </w:rPr>
              <w:t>F-statistic</w:t>
            </w:r>
          </w:p>
        </w:tc>
        <w:tc>
          <w:tcPr>
            <w:tcW w:w="1103"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ind w:right="10"/>
              <w:jc w:val="right"/>
              <w:rPr>
                <w:rFonts w:ascii="Arial" w:hAnsi="Arial" w:cs="Arial"/>
                <w:color w:val="FF0000"/>
                <w:sz w:val="18"/>
                <w:szCs w:val="18"/>
              </w:rPr>
            </w:pPr>
            <w:r w:rsidRPr="00BA7560">
              <w:rPr>
                <w:rFonts w:ascii="Arial" w:hAnsi="Arial" w:cs="Arial"/>
                <w:color w:val="FF0000"/>
                <w:sz w:val="18"/>
                <w:szCs w:val="18"/>
              </w:rPr>
              <w:t>134.8502</w:t>
            </w:r>
          </w:p>
        </w:tc>
        <w:tc>
          <w:tcPr>
            <w:tcW w:w="2415" w:type="dxa"/>
            <w:gridSpan w:val="2"/>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ind w:right="10"/>
              <w:rPr>
                <w:rFonts w:ascii="Arial" w:hAnsi="Arial" w:cs="Arial"/>
                <w:color w:val="FF0000"/>
                <w:sz w:val="18"/>
                <w:szCs w:val="18"/>
              </w:rPr>
            </w:pPr>
            <w:r w:rsidRPr="00BA7560">
              <w:rPr>
                <w:rFonts w:ascii="Arial" w:hAnsi="Arial" w:cs="Arial"/>
                <w:color w:val="FF0000"/>
                <w:sz w:val="18"/>
                <w:szCs w:val="18"/>
              </w:rPr>
              <w:t>    Durbin-Watson stat</w:t>
            </w:r>
          </w:p>
        </w:tc>
        <w:tc>
          <w:tcPr>
            <w:tcW w:w="99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ind w:right="10"/>
              <w:jc w:val="right"/>
              <w:rPr>
                <w:rFonts w:ascii="Arial" w:hAnsi="Arial" w:cs="Arial"/>
                <w:color w:val="FF0000"/>
                <w:sz w:val="18"/>
                <w:szCs w:val="18"/>
              </w:rPr>
            </w:pPr>
            <w:r w:rsidRPr="00BA7560">
              <w:rPr>
                <w:rFonts w:ascii="Arial" w:hAnsi="Arial" w:cs="Arial"/>
                <w:color w:val="FF0000"/>
                <w:sz w:val="18"/>
                <w:szCs w:val="18"/>
              </w:rPr>
              <w:t>1.588405</w:t>
            </w:r>
          </w:p>
        </w:tc>
      </w:tr>
      <w:tr w:rsidR="00BA7560" w:rsidRPr="00BA7560">
        <w:trPr>
          <w:trHeight w:val="225"/>
        </w:trPr>
        <w:tc>
          <w:tcPr>
            <w:tcW w:w="201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rPr>
                <w:rFonts w:ascii="Arial" w:hAnsi="Arial" w:cs="Arial"/>
                <w:color w:val="FF0000"/>
                <w:sz w:val="18"/>
                <w:szCs w:val="18"/>
              </w:rPr>
            </w:pPr>
            <w:proofErr w:type="spellStart"/>
            <w:r w:rsidRPr="00BA7560">
              <w:rPr>
                <w:rFonts w:ascii="Arial" w:hAnsi="Arial" w:cs="Arial"/>
                <w:color w:val="FF0000"/>
                <w:sz w:val="18"/>
                <w:szCs w:val="18"/>
              </w:rPr>
              <w:t>Prob</w:t>
            </w:r>
            <w:proofErr w:type="spellEnd"/>
            <w:r w:rsidRPr="00BA7560">
              <w:rPr>
                <w:rFonts w:ascii="Arial" w:hAnsi="Arial" w:cs="Arial"/>
                <w:color w:val="FF0000"/>
                <w:sz w:val="18"/>
                <w:szCs w:val="18"/>
              </w:rPr>
              <w:t>(F-statistic)</w:t>
            </w:r>
          </w:p>
        </w:tc>
        <w:tc>
          <w:tcPr>
            <w:tcW w:w="1103"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ind w:right="10"/>
              <w:jc w:val="right"/>
              <w:rPr>
                <w:rFonts w:ascii="Arial" w:hAnsi="Arial" w:cs="Arial"/>
                <w:color w:val="FF0000"/>
                <w:sz w:val="18"/>
                <w:szCs w:val="18"/>
              </w:rPr>
            </w:pPr>
            <w:r w:rsidRPr="00BA7560">
              <w:rPr>
                <w:rFonts w:ascii="Arial" w:hAnsi="Arial" w:cs="Arial"/>
                <w:color w:val="FF0000"/>
                <w:sz w:val="18"/>
                <w:szCs w:val="18"/>
              </w:rPr>
              <w:t>0.000000</w:t>
            </w:r>
          </w:p>
        </w:tc>
        <w:tc>
          <w:tcPr>
            <w:tcW w:w="120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ind w:right="10"/>
              <w:jc w:val="center"/>
              <w:rPr>
                <w:rFonts w:ascii="Arial" w:hAnsi="Arial" w:cs="Arial"/>
                <w:color w:val="FF0000"/>
                <w:sz w:val="18"/>
                <w:szCs w:val="18"/>
              </w:rPr>
            </w:pPr>
          </w:p>
        </w:tc>
        <w:tc>
          <w:tcPr>
            <w:tcW w:w="1208"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ind w:right="10"/>
              <w:jc w:val="center"/>
              <w:rPr>
                <w:rFonts w:ascii="Arial" w:hAnsi="Arial" w:cs="Arial"/>
                <w:color w:val="FF0000"/>
                <w:sz w:val="18"/>
                <w:szCs w:val="18"/>
              </w:rPr>
            </w:pPr>
          </w:p>
        </w:tc>
        <w:tc>
          <w:tcPr>
            <w:tcW w:w="99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ind w:right="10"/>
              <w:jc w:val="center"/>
              <w:rPr>
                <w:rFonts w:ascii="Arial" w:hAnsi="Arial" w:cs="Arial"/>
                <w:color w:val="FF0000"/>
                <w:sz w:val="18"/>
                <w:szCs w:val="18"/>
              </w:rPr>
            </w:pPr>
          </w:p>
        </w:tc>
      </w:tr>
      <w:tr w:rsidR="00BA7560" w:rsidRPr="00BA7560">
        <w:trPr>
          <w:trHeight w:hRule="exact" w:val="90"/>
        </w:trPr>
        <w:tc>
          <w:tcPr>
            <w:tcW w:w="2017" w:type="dxa"/>
            <w:tcBorders>
              <w:top w:val="nil"/>
              <w:left w:val="nil"/>
              <w:bottom w:val="double" w:sz="6" w:space="2" w:color="auto"/>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1103" w:type="dxa"/>
            <w:tcBorders>
              <w:top w:val="nil"/>
              <w:left w:val="nil"/>
              <w:bottom w:val="double" w:sz="6" w:space="2" w:color="auto"/>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1207" w:type="dxa"/>
            <w:tcBorders>
              <w:top w:val="nil"/>
              <w:left w:val="nil"/>
              <w:bottom w:val="double" w:sz="6" w:space="2" w:color="auto"/>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1208" w:type="dxa"/>
            <w:tcBorders>
              <w:top w:val="nil"/>
              <w:left w:val="nil"/>
              <w:bottom w:val="double" w:sz="6" w:space="2" w:color="auto"/>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997" w:type="dxa"/>
            <w:tcBorders>
              <w:top w:val="nil"/>
              <w:left w:val="nil"/>
              <w:bottom w:val="double" w:sz="6" w:space="2" w:color="auto"/>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r>
      <w:tr w:rsidR="00BA7560" w:rsidRPr="00BA7560">
        <w:trPr>
          <w:trHeight w:hRule="exact" w:val="135"/>
        </w:trPr>
        <w:tc>
          <w:tcPr>
            <w:tcW w:w="201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1103"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120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1208"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99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r>
      <w:tr w:rsidR="00BA7560" w:rsidRPr="00BA7560" w:rsidTr="00D364E3">
        <w:trPr>
          <w:trHeight w:val="225"/>
        </w:trPr>
        <w:tc>
          <w:tcPr>
            <w:tcW w:w="201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2310" w:type="dxa"/>
            <w:gridSpan w:val="2"/>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roofErr w:type="spellStart"/>
            <w:r w:rsidRPr="00BA7560">
              <w:rPr>
                <w:rFonts w:ascii="Arial" w:hAnsi="Arial" w:cs="Arial"/>
                <w:color w:val="FF0000"/>
                <w:sz w:val="18"/>
                <w:szCs w:val="18"/>
              </w:rPr>
              <w:t>Unweighted</w:t>
            </w:r>
            <w:proofErr w:type="spellEnd"/>
            <w:r w:rsidRPr="00BA7560">
              <w:rPr>
                <w:rFonts w:ascii="Arial" w:hAnsi="Arial" w:cs="Arial"/>
                <w:color w:val="FF0000"/>
                <w:sz w:val="18"/>
                <w:szCs w:val="18"/>
              </w:rPr>
              <w:t xml:space="preserve"> Statistics</w:t>
            </w:r>
          </w:p>
        </w:tc>
        <w:tc>
          <w:tcPr>
            <w:tcW w:w="1208"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99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r>
      <w:tr w:rsidR="00BA7560" w:rsidRPr="00BA7560">
        <w:trPr>
          <w:trHeight w:hRule="exact" w:val="90"/>
        </w:trPr>
        <w:tc>
          <w:tcPr>
            <w:tcW w:w="2017" w:type="dxa"/>
            <w:tcBorders>
              <w:top w:val="nil"/>
              <w:left w:val="nil"/>
              <w:bottom w:val="double" w:sz="6" w:space="2" w:color="auto"/>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1103" w:type="dxa"/>
            <w:tcBorders>
              <w:top w:val="nil"/>
              <w:left w:val="nil"/>
              <w:bottom w:val="double" w:sz="6" w:space="2" w:color="auto"/>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1207" w:type="dxa"/>
            <w:tcBorders>
              <w:top w:val="nil"/>
              <w:left w:val="nil"/>
              <w:bottom w:val="double" w:sz="6" w:space="2" w:color="auto"/>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1208" w:type="dxa"/>
            <w:tcBorders>
              <w:top w:val="nil"/>
              <w:left w:val="nil"/>
              <w:bottom w:val="double" w:sz="6" w:space="2" w:color="auto"/>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997" w:type="dxa"/>
            <w:tcBorders>
              <w:top w:val="nil"/>
              <w:left w:val="nil"/>
              <w:bottom w:val="double" w:sz="6" w:space="2" w:color="auto"/>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r>
      <w:tr w:rsidR="00BA7560" w:rsidRPr="00BA7560">
        <w:trPr>
          <w:trHeight w:hRule="exact" w:val="135"/>
        </w:trPr>
        <w:tc>
          <w:tcPr>
            <w:tcW w:w="201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1103"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120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1208"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99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r>
      <w:tr w:rsidR="00BA7560" w:rsidRPr="00BA7560" w:rsidTr="00D364E3">
        <w:trPr>
          <w:trHeight w:val="225"/>
        </w:trPr>
        <w:tc>
          <w:tcPr>
            <w:tcW w:w="201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rPr>
                <w:rFonts w:ascii="Arial" w:hAnsi="Arial" w:cs="Arial"/>
                <w:color w:val="FF0000"/>
                <w:sz w:val="18"/>
                <w:szCs w:val="18"/>
              </w:rPr>
            </w:pPr>
            <w:r w:rsidRPr="00BA7560">
              <w:rPr>
                <w:rFonts w:ascii="Arial" w:hAnsi="Arial" w:cs="Arial"/>
                <w:color w:val="FF0000"/>
                <w:sz w:val="18"/>
                <w:szCs w:val="18"/>
              </w:rPr>
              <w:t>R-squared</w:t>
            </w:r>
          </w:p>
        </w:tc>
        <w:tc>
          <w:tcPr>
            <w:tcW w:w="1103"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ind w:right="10"/>
              <w:jc w:val="right"/>
              <w:rPr>
                <w:rFonts w:ascii="Arial" w:hAnsi="Arial" w:cs="Arial"/>
                <w:color w:val="FF0000"/>
                <w:sz w:val="18"/>
                <w:szCs w:val="18"/>
              </w:rPr>
            </w:pPr>
            <w:r w:rsidRPr="00BA7560">
              <w:rPr>
                <w:rFonts w:ascii="Arial" w:hAnsi="Arial" w:cs="Arial"/>
                <w:color w:val="FF0000"/>
                <w:sz w:val="18"/>
                <w:szCs w:val="18"/>
              </w:rPr>
              <w:t>0.180806</w:t>
            </w:r>
          </w:p>
        </w:tc>
        <w:tc>
          <w:tcPr>
            <w:tcW w:w="2415" w:type="dxa"/>
            <w:gridSpan w:val="2"/>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ind w:right="10"/>
              <w:rPr>
                <w:rFonts w:ascii="Arial" w:hAnsi="Arial" w:cs="Arial"/>
                <w:color w:val="FF0000"/>
                <w:sz w:val="18"/>
                <w:szCs w:val="18"/>
              </w:rPr>
            </w:pPr>
            <w:r w:rsidRPr="00BA7560">
              <w:rPr>
                <w:rFonts w:ascii="Arial" w:hAnsi="Arial" w:cs="Arial"/>
                <w:color w:val="FF0000"/>
                <w:sz w:val="18"/>
                <w:szCs w:val="18"/>
              </w:rPr>
              <w:t xml:space="preserve">    Mean dependent </w:t>
            </w:r>
            <w:proofErr w:type="spellStart"/>
            <w:r w:rsidRPr="00BA7560">
              <w:rPr>
                <w:rFonts w:ascii="Arial" w:hAnsi="Arial" w:cs="Arial"/>
                <w:color w:val="FF0000"/>
                <w:sz w:val="18"/>
                <w:szCs w:val="18"/>
              </w:rPr>
              <w:t>var</w:t>
            </w:r>
            <w:proofErr w:type="spellEnd"/>
          </w:p>
        </w:tc>
        <w:tc>
          <w:tcPr>
            <w:tcW w:w="99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ind w:right="10"/>
              <w:jc w:val="right"/>
              <w:rPr>
                <w:rFonts w:ascii="Arial" w:hAnsi="Arial" w:cs="Arial"/>
                <w:color w:val="FF0000"/>
                <w:sz w:val="18"/>
                <w:szCs w:val="18"/>
              </w:rPr>
            </w:pPr>
            <w:r w:rsidRPr="00BA7560">
              <w:rPr>
                <w:rFonts w:ascii="Arial" w:hAnsi="Arial" w:cs="Arial"/>
                <w:color w:val="FF0000"/>
                <w:sz w:val="18"/>
                <w:szCs w:val="18"/>
              </w:rPr>
              <w:t>1.649147</w:t>
            </w:r>
          </w:p>
        </w:tc>
      </w:tr>
      <w:tr w:rsidR="00BA7560" w:rsidRPr="00BA7560" w:rsidTr="00D364E3">
        <w:trPr>
          <w:trHeight w:val="225"/>
        </w:trPr>
        <w:tc>
          <w:tcPr>
            <w:tcW w:w="201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rPr>
                <w:rFonts w:ascii="Arial" w:hAnsi="Arial" w:cs="Arial"/>
                <w:color w:val="FF0000"/>
                <w:sz w:val="18"/>
                <w:szCs w:val="18"/>
              </w:rPr>
            </w:pPr>
            <w:r w:rsidRPr="00BA7560">
              <w:rPr>
                <w:rFonts w:ascii="Arial" w:hAnsi="Arial" w:cs="Arial"/>
                <w:color w:val="FF0000"/>
                <w:sz w:val="18"/>
                <w:szCs w:val="18"/>
              </w:rPr>
              <w:t xml:space="preserve">Sum squared </w:t>
            </w:r>
            <w:proofErr w:type="spellStart"/>
            <w:r w:rsidRPr="00BA7560">
              <w:rPr>
                <w:rFonts w:ascii="Arial" w:hAnsi="Arial" w:cs="Arial"/>
                <w:color w:val="FF0000"/>
                <w:sz w:val="18"/>
                <w:szCs w:val="18"/>
              </w:rPr>
              <w:t>resid</w:t>
            </w:r>
            <w:proofErr w:type="spellEnd"/>
          </w:p>
        </w:tc>
        <w:tc>
          <w:tcPr>
            <w:tcW w:w="1103"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ind w:right="10"/>
              <w:jc w:val="right"/>
              <w:rPr>
                <w:rFonts w:ascii="Arial" w:hAnsi="Arial" w:cs="Arial"/>
                <w:color w:val="FF0000"/>
                <w:sz w:val="18"/>
                <w:szCs w:val="18"/>
              </w:rPr>
            </w:pPr>
            <w:r w:rsidRPr="00BA7560">
              <w:rPr>
                <w:rFonts w:ascii="Arial" w:hAnsi="Arial" w:cs="Arial"/>
                <w:color w:val="FF0000"/>
                <w:sz w:val="18"/>
                <w:szCs w:val="18"/>
              </w:rPr>
              <w:t>1012.958</w:t>
            </w:r>
          </w:p>
        </w:tc>
        <w:tc>
          <w:tcPr>
            <w:tcW w:w="2415" w:type="dxa"/>
            <w:gridSpan w:val="2"/>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ind w:right="10"/>
              <w:rPr>
                <w:rFonts w:ascii="Arial" w:hAnsi="Arial" w:cs="Arial"/>
                <w:color w:val="FF0000"/>
                <w:sz w:val="18"/>
                <w:szCs w:val="18"/>
              </w:rPr>
            </w:pPr>
            <w:r w:rsidRPr="00BA7560">
              <w:rPr>
                <w:rFonts w:ascii="Arial" w:hAnsi="Arial" w:cs="Arial"/>
                <w:color w:val="FF0000"/>
                <w:sz w:val="18"/>
                <w:szCs w:val="18"/>
              </w:rPr>
              <w:t>    Durbin-Watson stat</w:t>
            </w:r>
          </w:p>
        </w:tc>
        <w:tc>
          <w:tcPr>
            <w:tcW w:w="99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ind w:right="10"/>
              <w:jc w:val="right"/>
              <w:rPr>
                <w:rFonts w:ascii="Arial" w:hAnsi="Arial" w:cs="Arial"/>
                <w:color w:val="FF0000"/>
                <w:sz w:val="18"/>
                <w:szCs w:val="18"/>
              </w:rPr>
            </w:pPr>
            <w:r w:rsidRPr="00BA7560">
              <w:rPr>
                <w:rFonts w:ascii="Arial" w:hAnsi="Arial" w:cs="Arial"/>
                <w:color w:val="FF0000"/>
                <w:sz w:val="18"/>
                <w:szCs w:val="18"/>
              </w:rPr>
              <w:t>0.846488</w:t>
            </w:r>
          </w:p>
        </w:tc>
      </w:tr>
      <w:tr w:rsidR="00BA7560" w:rsidRPr="00BA7560">
        <w:trPr>
          <w:trHeight w:hRule="exact" w:val="90"/>
        </w:trPr>
        <w:tc>
          <w:tcPr>
            <w:tcW w:w="2017" w:type="dxa"/>
            <w:tcBorders>
              <w:top w:val="nil"/>
              <w:left w:val="nil"/>
              <w:bottom w:val="double" w:sz="6" w:space="0" w:color="auto"/>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1103" w:type="dxa"/>
            <w:tcBorders>
              <w:top w:val="nil"/>
              <w:left w:val="nil"/>
              <w:bottom w:val="double" w:sz="6" w:space="0" w:color="auto"/>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1207" w:type="dxa"/>
            <w:tcBorders>
              <w:top w:val="nil"/>
              <w:left w:val="nil"/>
              <w:bottom w:val="double" w:sz="6" w:space="0" w:color="auto"/>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1208" w:type="dxa"/>
            <w:tcBorders>
              <w:top w:val="nil"/>
              <w:left w:val="nil"/>
              <w:bottom w:val="double" w:sz="6" w:space="0" w:color="auto"/>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997" w:type="dxa"/>
            <w:tcBorders>
              <w:top w:val="nil"/>
              <w:left w:val="nil"/>
              <w:bottom w:val="double" w:sz="6" w:space="0" w:color="auto"/>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r>
      <w:tr w:rsidR="00BA7560" w:rsidRPr="00BA7560">
        <w:trPr>
          <w:trHeight w:hRule="exact" w:val="135"/>
        </w:trPr>
        <w:tc>
          <w:tcPr>
            <w:tcW w:w="201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1103"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120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1208"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c>
          <w:tcPr>
            <w:tcW w:w="997" w:type="dxa"/>
            <w:tcBorders>
              <w:top w:val="nil"/>
              <w:left w:val="nil"/>
              <w:bottom w:val="nil"/>
              <w:right w:val="nil"/>
            </w:tcBorders>
            <w:vAlign w:val="bottom"/>
          </w:tcPr>
          <w:p w:rsidR="00BA7560" w:rsidRPr="00BA7560" w:rsidRDefault="00BA7560" w:rsidP="00BA7560">
            <w:pPr>
              <w:autoSpaceDE w:val="0"/>
              <w:autoSpaceDN w:val="0"/>
              <w:adjustRightInd w:val="0"/>
              <w:spacing w:after="0" w:line="240" w:lineRule="auto"/>
              <w:jc w:val="center"/>
              <w:rPr>
                <w:rFonts w:ascii="Arial" w:hAnsi="Arial" w:cs="Arial"/>
                <w:color w:val="FF0000"/>
                <w:sz w:val="18"/>
                <w:szCs w:val="18"/>
              </w:rPr>
            </w:pPr>
          </w:p>
        </w:tc>
      </w:tr>
    </w:tbl>
    <w:p w:rsidR="00BA7560" w:rsidRDefault="00BA7560" w:rsidP="00BA7560">
      <w:r w:rsidRPr="00BA7560">
        <w:rPr>
          <w:rFonts w:ascii="Arial" w:hAnsi="Arial" w:cs="Arial"/>
          <w:color w:val="FF0000"/>
          <w:sz w:val="18"/>
          <w:szCs w:val="18"/>
        </w:rPr>
        <w:br/>
      </w:r>
    </w:p>
    <w:p w:rsidR="00643033" w:rsidRDefault="00643033" w:rsidP="00FC45DA">
      <w:pPr>
        <w:pStyle w:val="ListParagraph"/>
        <w:numPr>
          <w:ilvl w:val="1"/>
          <w:numId w:val="4"/>
        </w:numPr>
      </w:pPr>
      <w:r>
        <w:t>Estimate the coefficients of an LSDV model that has just exper</w:t>
      </w:r>
      <w:r w:rsidRPr="00FC45DA">
        <w:rPr>
          <w:vertAlign w:val="superscript"/>
        </w:rPr>
        <w:t>2</w:t>
      </w:r>
      <w:r>
        <w:t xml:space="preserve">, married and union on the RHS. </w:t>
      </w:r>
    </w:p>
    <w:p w:rsidR="00643033" w:rsidRDefault="00643033" w:rsidP="00FC45DA">
      <w:pPr>
        <w:pStyle w:val="ListParagraph"/>
        <w:numPr>
          <w:ilvl w:val="2"/>
          <w:numId w:val="4"/>
        </w:numPr>
      </w:pPr>
      <w:r>
        <w:t>Why have some independent variables been dropped from the specification?</w:t>
      </w:r>
      <w:r w:rsidR="00FC45DA">
        <w:t xml:space="preserve"> Make sure you understand why </w:t>
      </w:r>
      <w:proofErr w:type="spellStart"/>
      <w:r w:rsidR="00FC45DA">
        <w:t>exper</w:t>
      </w:r>
      <w:proofErr w:type="spellEnd"/>
      <w:r w:rsidR="00FC45DA">
        <w:t xml:space="preserve"> is not included.</w:t>
      </w:r>
    </w:p>
    <w:p w:rsidR="00B173EA" w:rsidRPr="00B173EA" w:rsidRDefault="00B173EA" w:rsidP="00B173EA">
      <w:pPr>
        <w:rPr>
          <w:color w:val="FF0000"/>
        </w:rPr>
      </w:pPr>
      <w:r>
        <w:rPr>
          <w:color w:val="FF0000"/>
        </w:rPr>
        <w:t xml:space="preserve">Those variables which do not vary over time have been dropped.  </w:t>
      </w:r>
      <w:proofErr w:type="spellStart"/>
      <w:r>
        <w:rPr>
          <w:color w:val="FF0000"/>
        </w:rPr>
        <w:t>Exper</w:t>
      </w:r>
      <w:proofErr w:type="spellEnd"/>
      <w:r>
        <w:rPr>
          <w:color w:val="FF0000"/>
        </w:rPr>
        <w:t xml:space="preserve"> is not included because it has the effect</w:t>
      </w:r>
      <w:r w:rsidR="00D364E3">
        <w:rPr>
          <w:color w:val="FF0000"/>
        </w:rPr>
        <w:t>, although not perfect,</w:t>
      </w:r>
      <w:r>
        <w:rPr>
          <w:color w:val="FF0000"/>
        </w:rPr>
        <w:t xml:space="preserve"> of being a fixed time effects variable.</w:t>
      </w:r>
      <w:r w:rsidR="00D364E3">
        <w:rPr>
          <w:color w:val="FF0000"/>
        </w:rPr>
        <w:t xml:space="preserve"> Furthermore, the change in </w:t>
      </w:r>
      <w:proofErr w:type="spellStart"/>
      <w:r w:rsidR="00D364E3">
        <w:rPr>
          <w:color w:val="FF0000"/>
        </w:rPr>
        <w:t>exper</w:t>
      </w:r>
      <w:proofErr w:type="spellEnd"/>
      <w:r w:rsidR="00D364E3">
        <w:rPr>
          <w:color w:val="FF0000"/>
        </w:rPr>
        <w:t xml:space="preserve"> is constant across time. The presence of the person dummy accounts for the differences across people in their years of experience in the initial period, but the effect of a subsequent year of experience cannot be distinguished from the aggregate benefit of experience. </w:t>
      </w:r>
    </w:p>
    <w:p w:rsidR="00FC45DA" w:rsidRDefault="00FC45DA" w:rsidP="00FC45DA">
      <w:pPr>
        <w:pStyle w:val="ListParagraph"/>
        <w:numPr>
          <w:ilvl w:val="2"/>
          <w:numId w:val="4"/>
        </w:numPr>
      </w:pPr>
      <w:r>
        <w:lastRenderedPageBreak/>
        <w:t>Report your results.</w:t>
      </w:r>
    </w:p>
    <w:p w:rsidR="00D364E3" w:rsidRPr="00337B32" w:rsidRDefault="00337B32" w:rsidP="00D364E3">
      <w:pPr>
        <w:pStyle w:val="ListParagraph"/>
        <w:autoSpaceDE w:val="0"/>
        <w:autoSpaceDN w:val="0"/>
        <w:adjustRightInd w:val="0"/>
        <w:spacing w:after="0" w:line="240" w:lineRule="auto"/>
        <w:ind w:left="360"/>
        <w:rPr>
          <w:rFonts w:ascii="Arial" w:hAnsi="Arial" w:cs="Arial"/>
          <w:b/>
          <w:color w:val="FF0000"/>
          <w:szCs w:val="18"/>
        </w:rPr>
      </w:pPr>
      <w:r w:rsidRPr="00337B32">
        <w:rPr>
          <w:rFonts w:ascii="Arial" w:hAnsi="Arial" w:cs="Arial"/>
          <w:b/>
          <w:color w:val="FF0000"/>
          <w:szCs w:val="18"/>
        </w:rPr>
        <w:t>LSDV / Fixed Effects results:</w:t>
      </w:r>
    </w:p>
    <w:p w:rsidR="00D364E3" w:rsidRPr="00D364E3" w:rsidRDefault="00D364E3" w:rsidP="00D364E3">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tblPr>
      <w:tblGrid>
        <w:gridCol w:w="2017"/>
        <w:gridCol w:w="1103"/>
        <w:gridCol w:w="1207"/>
        <w:gridCol w:w="1208"/>
        <w:gridCol w:w="997"/>
      </w:tblGrid>
      <w:tr w:rsidR="00D364E3" w:rsidRPr="0018353E" w:rsidTr="00D364E3">
        <w:trPr>
          <w:trHeight w:val="225"/>
        </w:trPr>
        <w:tc>
          <w:tcPr>
            <w:tcW w:w="2017" w:type="dxa"/>
            <w:gridSpan w:val="3"/>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rPr>
                <w:rFonts w:ascii="Arial" w:hAnsi="Arial" w:cs="Arial"/>
                <w:color w:val="FF0000"/>
                <w:sz w:val="18"/>
                <w:szCs w:val="18"/>
              </w:rPr>
            </w:pPr>
            <w:r w:rsidRPr="00D364E3">
              <w:rPr>
                <w:rFonts w:ascii="Arial" w:hAnsi="Arial" w:cs="Arial"/>
                <w:color w:val="FF0000"/>
                <w:sz w:val="18"/>
                <w:szCs w:val="18"/>
              </w:rPr>
              <w:t>Dependent Variable: LWAGE</w:t>
            </w:r>
          </w:p>
        </w:tc>
        <w:tc>
          <w:tcPr>
            <w:tcW w:w="1208"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c>
          <w:tcPr>
            <w:tcW w:w="997"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r>
      <w:tr w:rsidR="00D364E3" w:rsidRPr="0018353E" w:rsidTr="00D364E3">
        <w:trPr>
          <w:trHeight w:val="225"/>
        </w:trPr>
        <w:tc>
          <w:tcPr>
            <w:tcW w:w="2017" w:type="dxa"/>
            <w:gridSpan w:val="3"/>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rPr>
                <w:rFonts w:ascii="Arial" w:hAnsi="Arial" w:cs="Arial"/>
                <w:color w:val="FF0000"/>
                <w:sz w:val="18"/>
                <w:szCs w:val="18"/>
              </w:rPr>
            </w:pPr>
            <w:r w:rsidRPr="00D364E3">
              <w:rPr>
                <w:rFonts w:ascii="Arial" w:hAnsi="Arial" w:cs="Arial"/>
                <w:color w:val="FF0000"/>
                <w:sz w:val="18"/>
                <w:szCs w:val="18"/>
              </w:rPr>
              <w:t>Method: Panel Least Squares</w:t>
            </w:r>
          </w:p>
        </w:tc>
        <w:tc>
          <w:tcPr>
            <w:tcW w:w="1208"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c>
          <w:tcPr>
            <w:tcW w:w="997"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r>
      <w:tr w:rsidR="00D364E3" w:rsidRPr="0018353E" w:rsidTr="00D364E3">
        <w:trPr>
          <w:trHeight w:val="225"/>
        </w:trPr>
        <w:tc>
          <w:tcPr>
            <w:tcW w:w="2017" w:type="dxa"/>
            <w:gridSpan w:val="3"/>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rPr>
                <w:rFonts w:ascii="Arial" w:hAnsi="Arial" w:cs="Arial"/>
                <w:color w:val="FF0000"/>
                <w:sz w:val="18"/>
                <w:szCs w:val="18"/>
              </w:rPr>
            </w:pPr>
            <w:r w:rsidRPr="00D364E3">
              <w:rPr>
                <w:rFonts w:ascii="Arial" w:hAnsi="Arial" w:cs="Arial"/>
                <w:color w:val="FF0000"/>
                <w:sz w:val="18"/>
                <w:szCs w:val="18"/>
              </w:rPr>
              <w:t>Date: 09/19/11   Time: 11:43</w:t>
            </w:r>
          </w:p>
        </w:tc>
        <w:tc>
          <w:tcPr>
            <w:tcW w:w="1208"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c>
          <w:tcPr>
            <w:tcW w:w="997"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r>
      <w:tr w:rsidR="00D364E3" w:rsidRPr="0018353E" w:rsidTr="00D364E3">
        <w:trPr>
          <w:trHeight w:val="225"/>
        </w:trPr>
        <w:tc>
          <w:tcPr>
            <w:tcW w:w="2017" w:type="dxa"/>
            <w:gridSpan w:val="3"/>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rPr>
                <w:rFonts w:ascii="Arial" w:hAnsi="Arial" w:cs="Arial"/>
                <w:color w:val="FF0000"/>
                <w:sz w:val="18"/>
                <w:szCs w:val="18"/>
              </w:rPr>
            </w:pPr>
            <w:r w:rsidRPr="00D364E3">
              <w:rPr>
                <w:rFonts w:ascii="Arial" w:hAnsi="Arial" w:cs="Arial"/>
                <w:color w:val="FF0000"/>
                <w:sz w:val="18"/>
                <w:szCs w:val="18"/>
              </w:rPr>
              <w:t>Sample: 1980 1987</w:t>
            </w:r>
          </w:p>
        </w:tc>
        <w:tc>
          <w:tcPr>
            <w:tcW w:w="1208"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c>
          <w:tcPr>
            <w:tcW w:w="997"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r>
      <w:tr w:rsidR="00D364E3" w:rsidRPr="0018353E" w:rsidTr="00D364E3">
        <w:trPr>
          <w:trHeight w:val="225"/>
        </w:trPr>
        <w:tc>
          <w:tcPr>
            <w:tcW w:w="2017" w:type="dxa"/>
            <w:gridSpan w:val="3"/>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rPr>
                <w:rFonts w:ascii="Arial" w:hAnsi="Arial" w:cs="Arial"/>
                <w:color w:val="FF0000"/>
                <w:sz w:val="18"/>
                <w:szCs w:val="18"/>
              </w:rPr>
            </w:pPr>
            <w:r w:rsidRPr="00D364E3">
              <w:rPr>
                <w:rFonts w:ascii="Arial" w:hAnsi="Arial" w:cs="Arial"/>
                <w:color w:val="FF0000"/>
                <w:sz w:val="18"/>
                <w:szCs w:val="18"/>
              </w:rPr>
              <w:t>Periods included: 8</w:t>
            </w:r>
          </w:p>
        </w:tc>
        <w:tc>
          <w:tcPr>
            <w:tcW w:w="1208"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c>
          <w:tcPr>
            <w:tcW w:w="997"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r>
      <w:tr w:rsidR="00D364E3" w:rsidRPr="0018353E" w:rsidTr="00D364E3">
        <w:trPr>
          <w:trHeight w:val="225"/>
        </w:trPr>
        <w:tc>
          <w:tcPr>
            <w:tcW w:w="2017" w:type="dxa"/>
            <w:gridSpan w:val="3"/>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rPr>
                <w:rFonts w:ascii="Arial" w:hAnsi="Arial" w:cs="Arial"/>
                <w:color w:val="FF0000"/>
                <w:sz w:val="18"/>
                <w:szCs w:val="18"/>
              </w:rPr>
            </w:pPr>
            <w:r w:rsidRPr="00D364E3">
              <w:rPr>
                <w:rFonts w:ascii="Arial" w:hAnsi="Arial" w:cs="Arial"/>
                <w:color w:val="FF0000"/>
                <w:sz w:val="18"/>
                <w:szCs w:val="18"/>
              </w:rPr>
              <w:t>Cross-sections included: 545</w:t>
            </w:r>
          </w:p>
        </w:tc>
        <w:tc>
          <w:tcPr>
            <w:tcW w:w="1208"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c>
          <w:tcPr>
            <w:tcW w:w="997"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r>
      <w:tr w:rsidR="00D364E3" w:rsidRPr="0018353E" w:rsidTr="00D364E3">
        <w:trPr>
          <w:trHeight w:val="225"/>
        </w:trPr>
        <w:tc>
          <w:tcPr>
            <w:tcW w:w="2017" w:type="dxa"/>
            <w:gridSpan w:val="4"/>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rPr>
                <w:rFonts w:ascii="Arial" w:hAnsi="Arial" w:cs="Arial"/>
                <w:color w:val="FF0000"/>
                <w:sz w:val="18"/>
                <w:szCs w:val="18"/>
              </w:rPr>
            </w:pPr>
            <w:r w:rsidRPr="00D364E3">
              <w:rPr>
                <w:rFonts w:ascii="Arial" w:hAnsi="Arial" w:cs="Arial"/>
                <w:color w:val="FF0000"/>
                <w:sz w:val="18"/>
                <w:szCs w:val="18"/>
              </w:rPr>
              <w:t>Total panel (balanced) observations: 4360</w:t>
            </w:r>
          </w:p>
        </w:tc>
        <w:tc>
          <w:tcPr>
            <w:tcW w:w="997"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r>
      <w:tr w:rsidR="00D364E3" w:rsidRPr="00D364E3">
        <w:trPr>
          <w:trHeight w:hRule="exact" w:val="90"/>
        </w:trPr>
        <w:tc>
          <w:tcPr>
            <w:tcW w:w="2017" w:type="dxa"/>
            <w:tcBorders>
              <w:top w:val="nil"/>
              <w:left w:val="nil"/>
              <w:bottom w:val="double" w:sz="6" w:space="2" w:color="auto"/>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c>
          <w:tcPr>
            <w:tcW w:w="1103" w:type="dxa"/>
            <w:tcBorders>
              <w:top w:val="nil"/>
              <w:left w:val="nil"/>
              <w:bottom w:val="double" w:sz="6" w:space="2" w:color="auto"/>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c>
          <w:tcPr>
            <w:tcW w:w="1207" w:type="dxa"/>
            <w:tcBorders>
              <w:top w:val="nil"/>
              <w:left w:val="nil"/>
              <w:bottom w:val="double" w:sz="6" w:space="2" w:color="auto"/>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c>
          <w:tcPr>
            <w:tcW w:w="1208" w:type="dxa"/>
            <w:tcBorders>
              <w:top w:val="nil"/>
              <w:left w:val="nil"/>
              <w:bottom w:val="double" w:sz="6" w:space="2" w:color="auto"/>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c>
          <w:tcPr>
            <w:tcW w:w="997" w:type="dxa"/>
            <w:tcBorders>
              <w:top w:val="nil"/>
              <w:left w:val="nil"/>
              <w:bottom w:val="double" w:sz="6" w:space="2" w:color="auto"/>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r>
      <w:tr w:rsidR="00D364E3" w:rsidRPr="00D364E3">
        <w:trPr>
          <w:trHeight w:hRule="exact" w:val="135"/>
        </w:trPr>
        <w:tc>
          <w:tcPr>
            <w:tcW w:w="2017"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c>
          <w:tcPr>
            <w:tcW w:w="1103"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c>
          <w:tcPr>
            <w:tcW w:w="1207"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c>
          <w:tcPr>
            <w:tcW w:w="1208"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c>
          <w:tcPr>
            <w:tcW w:w="997"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r>
      <w:tr w:rsidR="00D364E3" w:rsidRPr="00D364E3">
        <w:trPr>
          <w:trHeight w:val="225"/>
        </w:trPr>
        <w:tc>
          <w:tcPr>
            <w:tcW w:w="2017"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r w:rsidRPr="00D364E3">
              <w:rPr>
                <w:rFonts w:ascii="Arial" w:hAnsi="Arial" w:cs="Arial"/>
                <w:color w:val="FF0000"/>
                <w:sz w:val="18"/>
                <w:szCs w:val="18"/>
              </w:rPr>
              <w:t>Variable</w:t>
            </w:r>
          </w:p>
        </w:tc>
        <w:tc>
          <w:tcPr>
            <w:tcW w:w="1103"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ind w:right="10"/>
              <w:jc w:val="right"/>
              <w:rPr>
                <w:rFonts w:ascii="Arial" w:hAnsi="Arial" w:cs="Arial"/>
                <w:color w:val="FF0000"/>
                <w:sz w:val="18"/>
                <w:szCs w:val="18"/>
              </w:rPr>
            </w:pPr>
            <w:r w:rsidRPr="00D364E3">
              <w:rPr>
                <w:rFonts w:ascii="Arial" w:hAnsi="Arial" w:cs="Arial"/>
                <w:color w:val="FF0000"/>
                <w:sz w:val="18"/>
                <w:szCs w:val="18"/>
              </w:rPr>
              <w:t>Coefficient</w:t>
            </w:r>
          </w:p>
        </w:tc>
        <w:tc>
          <w:tcPr>
            <w:tcW w:w="1207"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ind w:right="10"/>
              <w:jc w:val="right"/>
              <w:rPr>
                <w:rFonts w:ascii="Arial" w:hAnsi="Arial" w:cs="Arial"/>
                <w:color w:val="FF0000"/>
                <w:sz w:val="18"/>
                <w:szCs w:val="18"/>
              </w:rPr>
            </w:pPr>
            <w:r w:rsidRPr="00D364E3">
              <w:rPr>
                <w:rFonts w:ascii="Arial" w:hAnsi="Arial" w:cs="Arial"/>
                <w:color w:val="FF0000"/>
                <w:sz w:val="18"/>
                <w:szCs w:val="18"/>
              </w:rPr>
              <w:t>Std. Error</w:t>
            </w:r>
          </w:p>
        </w:tc>
        <w:tc>
          <w:tcPr>
            <w:tcW w:w="1208"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ind w:right="10"/>
              <w:jc w:val="right"/>
              <w:rPr>
                <w:rFonts w:ascii="Arial" w:hAnsi="Arial" w:cs="Arial"/>
                <w:color w:val="FF0000"/>
                <w:sz w:val="18"/>
                <w:szCs w:val="18"/>
              </w:rPr>
            </w:pPr>
            <w:r w:rsidRPr="00D364E3">
              <w:rPr>
                <w:rFonts w:ascii="Arial" w:hAnsi="Arial" w:cs="Arial"/>
                <w:color w:val="FF0000"/>
                <w:sz w:val="18"/>
                <w:szCs w:val="18"/>
              </w:rPr>
              <w:t>t-Statistic</w:t>
            </w:r>
          </w:p>
        </w:tc>
        <w:tc>
          <w:tcPr>
            <w:tcW w:w="997"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ind w:right="10"/>
              <w:jc w:val="right"/>
              <w:rPr>
                <w:rFonts w:ascii="Arial" w:hAnsi="Arial" w:cs="Arial"/>
                <w:color w:val="FF0000"/>
                <w:sz w:val="18"/>
                <w:szCs w:val="18"/>
              </w:rPr>
            </w:pPr>
            <w:r w:rsidRPr="00D364E3">
              <w:rPr>
                <w:rFonts w:ascii="Arial" w:hAnsi="Arial" w:cs="Arial"/>
                <w:color w:val="FF0000"/>
                <w:sz w:val="18"/>
                <w:szCs w:val="18"/>
              </w:rPr>
              <w:t>Prob.  </w:t>
            </w:r>
          </w:p>
        </w:tc>
      </w:tr>
      <w:tr w:rsidR="00D364E3" w:rsidRPr="00D364E3">
        <w:trPr>
          <w:trHeight w:hRule="exact" w:val="90"/>
        </w:trPr>
        <w:tc>
          <w:tcPr>
            <w:tcW w:w="2017" w:type="dxa"/>
            <w:tcBorders>
              <w:top w:val="nil"/>
              <w:left w:val="nil"/>
              <w:bottom w:val="double" w:sz="6" w:space="2" w:color="auto"/>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c>
          <w:tcPr>
            <w:tcW w:w="1103" w:type="dxa"/>
            <w:tcBorders>
              <w:top w:val="nil"/>
              <w:left w:val="nil"/>
              <w:bottom w:val="double" w:sz="6" w:space="2" w:color="auto"/>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c>
          <w:tcPr>
            <w:tcW w:w="1207" w:type="dxa"/>
            <w:tcBorders>
              <w:top w:val="nil"/>
              <w:left w:val="nil"/>
              <w:bottom w:val="double" w:sz="6" w:space="2" w:color="auto"/>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c>
          <w:tcPr>
            <w:tcW w:w="1208" w:type="dxa"/>
            <w:tcBorders>
              <w:top w:val="nil"/>
              <w:left w:val="nil"/>
              <w:bottom w:val="double" w:sz="6" w:space="2" w:color="auto"/>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c>
          <w:tcPr>
            <w:tcW w:w="997" w:type="dxa"/>
            <w:tcBorders>
              <w:top w:val="nil"/>
              <w:left w:val="nil"/>
              <w:bottom w:val="double" w:sz="6" w:space="2" w:color="auto"/>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r>
      <w:tr w:rsidR="00D364E3" w:rsidRPr="00D364E3">
        <w:trPr>
          <w:trHeight w:hRule="exact" w:val="135"/>
        </w:trPr>
        <w:tc>
          <w:tcPr>
            <w:tcW w:w="2017"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c>
          <w:tcPr>
            <w:tcW w:w="1103"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c>
          <w:tcPr>
            <w:tcW w:w="1207"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c>
          <w:tcPr>
            <w:tcW w:w="1208"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c>
          <w:tcPr>
            <w:tcW w:w="997"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r>
      <w:tr w:rsidR="00D364E3" w:rsidRPr="00D364E3">
        <w:trPr>
          <w:trHeight w:val="225"/>
        </w:trPr>
        <w:tc>
          <w:tcPr>
            <w:tcW w:w="2017"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r w:rsidRPr="00D364E3">
              <w:rPr>
                <w:rFonts w:ascii="Arial" w:hAnsi="Arial" w:cs="Arial"/>
                <w:color w:val="FF0000"/>
                <w:sz w:val="18"/>
                <w:szCs w:val="18"/>
              </w:rPr>
              <w:t>C</w:t>
            </w:r>
          </w:p>
        </w:tc>
        <w:tc>
          <w:tcPr>
            <w:tcW w:w="1103"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ind w:right="10"/>
              <w:jc w:val="right"/>
              <w:rPr>
                <w:rFonts w:ascii="Arial" w:hAnsi="Arial" w:cs="Arial"/>
                <w:color w:val="FF0000"/>
                <w:sz w:val="18"/>
                <w:szCs w:val="18"/>
              </w:rPr>
            </w:pPr>
            <w:r w:rsidRPr="00D364E3">
              <w:rPr>
                <w:rFonts w:ascii="Arial" w:hAnsi="Arial" w:cs="Arial"/>
                <w:color w:val="FF0000"/>
                <w:sz w:val="18"/>
                <w:szCs w:val="18"/>
              </w:rPr>
              <w:t>1.395302</w:t>
            </w:r>
          </w:p>
        </w:tc>
        <w:tc>
          <w:tcPr>
            <w:tcW w:w="1207"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ind w:right="10"/>
              <w:jc w:val="right"/>
              <w:rPr>
                <w:rFonts w:ascii="Arial" w:hAnsi="Arial" w:cs="Arial"/>
                <w:color w:val="FF0000"/>
                <w:sz w:val="18"/>
                <w:szCs w:val="18"/>
              </w:rPr>
            </w:pPr>
            <w:r w:rsidRPr="00D364E3">
              <w:rPr>
                <w:rFonts w:ascii="Arial" w:hAnsi="Arial" w:cs="Arial"/>
                <w:color w:val="FF0000"/>
                <w:sz w:val="18"/>
                <w:szCs w:val="18"/>
              </w:rPr>
              <w:t>0.012294</w:t>
            </w:r>
          </w:p>
        </w:tc>
        <w:tc>
          <w:tcPr>
            <w:tcW w:w="1208"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ind w:right="10"/>
              <w:jc w:val="right"/>
              <w:rPr>
                <w:rFonts w:ascii="Arial" w:hAnsi="Arial" w:cs="Arial"/>
                <w:color w:val="FF0000"/>
                <w:sz w:val="18"/>
                <w:szCs w:val="18"/>
              </w:rPr>
            </w:pPr>
            <w:r w:rsidRPr="00D364E3">
              <w:rPr>
                <w:rFonts w:ascii="Arial" w:hAnsi="Arial" w:cs="Arial"/>
                <w:color w:val="FF0000"/>
                <w:sz w:val="18"/>
                <w:szCs w:val="18"/>
              </w:rPr>
              <w:t>113.4964</w:t>
            </w:r>
          </w:p>
        </w:tc>
        <w:tc>
          <w:tcPr>
            <w:tcW w:w="997"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ind w:right="10"/>
              <w:jc w:val="right"/>
              <w:rPr>
                <w:rFonts w:ascii="Arial" w:hAnsi="Arial" w:cs="Arial"/>
                <w:color w:val="FF0000"/>
                <w:sz w:val="18"/>
                <w:szCs w:val="18"/>
              </w:rPr>
            </w:pPr>
            <w:r w:rsidRPr="00D364E3">
              <w:rPr>
                <w:rFonts w:ascii="Arial" w:hAnsi="Arial" w:cs="Arial"/>
                <w:color w:val="FF0000"/>
                <w:sz w:val="18"/>
                <w:szCs w:val="18"/>
              </w:rPr>
              <w:t>0.0000</w:t>
            </w:r>
          </w:p>
        </w:tc>
      </w:tr>
      <w:tr w:rsidR="00D364E3" w:rsidRPr="00D364E3">
        <w:trPr>
          <w:trHeight w:val="225"/>
        </w:trPr>
        <w:tc>
          <w:tcPr>
            <w:tcW w:w="2017"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r w:rsidRPr="00D364E3">
              <w:rPr>
                <w:rFonts w:ascii="Arial" w:hAnsi="Arial" w:cs="Arial"/>
                <w:color w:val="FF0000"/>
                <w:sz w:val="18"/>
                <w:szCs w:val="18"/>
              </w:rPr>
              <w:t>EXPERSQ</w:t>
            </w:r>
          </w:p>
        </w:tc>
        <w:tc>
          <w:tcPr>
            <w:tcW w:w="1103"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ind w:right="10"/>
              <w:jc w:val="right"/>
              <w:rPr>
                <w:rFonts w:ascii="Arial" w:hAnsi="Arial" w:cs="Arial"/>
                <w:color w:val="FF0000"/>
                <w:sz w:val="18"/>
                <w:szCs w:val="18"/>
              </w:rPr>
            </w:pPr>
            <w:r w:rsidRPr="00D364E3">
              <w:rPr>
                <w:rFonts w:ascii="Arial" w:hAnsi="Arial" w:cs="Arial"/>
                <w:color w:val="FF0000"/>
                <w:sz w:val="18"/>
                <w:szCs w:val="18"/>
              </w:rPr>
              <w:t>0.003699</w:t>
            </w:r>
          </w:p>
        </w:tc>
        <w:tc>
          <w:tcPr>
            <w:tcW w:w="1207"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ind w:right="10"/>
              <w:jc w:val="right"/>
              <w:rPr>
                <w:rFonts w:ascii="Arial" w:hAnsi="Arial" w:cs="Arial"/>
                <w:color w:val="FF0000"/>
                <w:sz w:val="18"/>
                <w:szCs w:val="18"/>
              </w:rPr>
            </w:pPr>
            <w:r w:rsidRPr="00D364E3">
              <w:rPr>
                <w:rFonts w:ascii="Arial" w:hAnsi="Arial" w:cs="Arial"/>
                <w:color w:val="FF0000"/>
                <w:sz w:val="18"/>
                <w:szCs w:val="18"/>
              </w:rPr>
              <w:t>0.000189</w:t>
            </w:r>
          </w:p>
        </w:tc>
        <w:tc>
          <w:tcPr>
            <w:tcW w:w="1208"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ind w:right="10"/>
              <w:jc w:val="right"/>
              <w:rPr>
                <w:rFonts w:ascii="Arial" w:hAnsi="Arial" w:cs="Arial"/>
                <w:color w:val="FF0000"/>
                <w:sz w:val="18"/>
                <w:szCs w:val="18"/>
              </w:rPr>
            </w:pPr>
            <w:r w:rsidRPr="00D364E3">
              <w:rPr>
                <w:rFonts w:ascii="Arial" w:hAnsi="Arial" w:cs="Arial"/>
                <w:color w:val="FF0000"/>
                <w:sz w:val="18"/>
                <w:szCs w:val="18"/>
              </w:rPr>
              <w:t>19.56038</w:t>
            </w:r>
          </w:p>
        </w:tc>
        <w:tc>
          <w:tcPr>
            <w:tcW w:w="997"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ind w:right="10"/>
              <w:jc w:val="right"/>
              <w:rPr>
                <w:rFonts w:ascii="Arial" w:hAnsi="Arial" w:cs="Arial"/>
                <w:color w:val="FF0000"/>
                <w:sz w:val="18"/>
                <w:szCs w:val="18"/>
              </w:rPr>
            </w:pPr>
            <w:r w:rsidRPr="00D364E3">
              <w:rPr>
                <w:rFonts w:ascii="Arial" w:hAnsi="Arial" w:cs="Arial"/>
                <w:color w:val="FF0000"/>
                <w:sz w:val="18"/>
                <w:szCs w:val="18"/>
              </w:rPr>
              <w:t>0.0000</w:t>
            </w:r>
          </w:p>
        </w:tc>
      </w:tr>
      <w:tr w:rsidR="00D364E3" w:rsidRPr="00D364E3">
        <w:trPr>
          <w:trHeight w:val="225"/>
        </w:trPr>
        <w:tc>
          <w:tcPr>
            <w:tcW w:w="2017"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r w:rsidRPr="00D364E3">
              <w:rPr>
                <w:rFonts w:ascii="Arial" w:hAnsi="Arial" w:cs="Arial"/>
                <w:color w:val="FF0000"/>
                <w:sz w:val="18"/>
                <w:szCs w:val="18"/>
              </w:rPr>
              <w:t>MARRIED</w:t>
            </w:r>
          </w:p>
        </w:tc>
        <w:tc>
          <w:tcPr>
            <w:tcW w:w="1103"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ind w:right="10"/>
              <w:jc w:val="right"/>
              <w:rPr>
                <w:rFonts w:ascii="Arial" w:hAnsi="Arial" w:cs="Arial"/>
                <w:color w:val="FF0000"/>
                <w:sz w:val="18"/>
                <w:szCs w:val="18"/>
              </w:rPr>
            </w:pPr>
            <w:r w:rsidRPr="00D364E3">
              <w:rPr>
                <w:rFonts w:ascii="Arial" w:hAnsi="Arial" w:cs="Arial"/>
                <w:color w:val="FF0000"/>
                <w:sz w:val="18"/>
                <w:szCs w:val="18"/>
              </w:rPr>
              <w:t>0.107343</w:t>
            </w:r>
          </w:p>
        </w:tc>
        <w:tc>
          <w:tcPr>
            <w:tcW w:w="1207"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ind w:right="10"/>
              <w:jc w:val="right"/>
              <w:rPr>
                <w:rFonts w:ascii="Arial" w:hAnsi="Arial" w:cs="Arial"/>
                <w:color w:val="FF0000"/>
                <w:sz w:val="18"/>
                <w:szCs w:val="18"/>
              </w:rPr>
            </w:pPr>
            <w:r w:rsidRPr="00D364E3">
              <w:rPr>
                <w:rFonts w:ascii="Arial" w:hAnsi="Arial" w:cs="Arial"/>
                <w:color w:val="FF0000"/>
                <w:sz w:val="18"/>
                <w:szCs w:val="18"/>
              </w:rPr>
              <w:t>0.018196</w:t>
            </w:r>
          </w:p>
        </w:tc>
        <w:tc>
          <w:tcPr>
            <w:tcW w:w="1208"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ind w:right="10"/>
              <w:jc w:val="right"/>
              <w:rPr>
                <w:rFonts w:ascii="Arial" w:hAnsi="Arial" w:cs="Arial"/>
                <w:color w:val="FF0000"/>
                <w:sz w:val="18"/>
                <w:szCs w:val="18"/>
              </w:rPr>
            </w:pPr>
            <w:r w:rsidRPr="00D364E3">
              <w:rPr>
                <w:rFonts w:ascii="Arial" w:hAnsi="Arial" w:cs="Arial"/>
                <w:color w:val="FF0000"/>
                <w:sz w:val="18"/>
                <w:szCs w:val="18"/>
              </w:rPr>
              <w:t>5.899163</w:t>
            </w:r>
          </w:p>
        </w:tc>
        <w:tc>
          <w:tcPr>
            <w:tcW w:w="997"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ind w:right="10"/>
              <w:jc w:val="right"/>
              <w:rPr>
                <w:rFonts w:ascii="Arial" w:hAnsi="Arial" w:cs="Arial"/>
                <w:color w:val="FF0000"/>
                <w:sz w:val="18"/>
                <w:szCs w:val="18"/>
              </w:rPr>
            </w:pPr>
            <w:r w:rsidRPr="00D364E3">
              <w:rPr>
                <w:rFonts w:ascii="Arial" w:hAnsi="Arial" w:cs="Arial"/>
                <w:color w:val="FF0000"/>
                <w:sz w:val="18"/>
                <w:szCs w:val="18"/>
              </w:rPr>
              <w:t>0.0000</w:t>
            </w:r>
          </w:p>
        </w:tc>
      </w:tr>
      <w:tr w:rsidR="00D364E3" w:rsidRPr="00D364E3">
        <w:trPr>
          <w:trHeight w:val="225"/>
        </w:trPr>
        <w:tc>
          <w:tcPr>
            <w:tcW w:w="2017"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r w:rsidRPr="00D364E3">
              <w:rPr>
                <w:rFonts w:ascii="Arial" w:hAnsi="Arial" w:cs="Arial"/>
                <w:color w:val="FF0000"/>
                <w:sz w:val="18"/>
                <w:szCs w:val="18"/>
              </w:rPr>
              <w:t>UNION</w:t>
            </w:r>
          </w:p>
        </w:tc>
        <w:tc>
          <w:tcPr>
            <w:tcW w:w="1103"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ind w:right="10"/>
              <w:jc w:val="right"/>
              <w:rPr>
                <w:rFonts w:ascii="Arial" w:hAnsi="Arial" w:cs="Arial"/>
                <w:color w:val="FF0000"/>
                <w:sz w:val="18"/>
                <w:szCs w:val="18"/>
              </w:rPr>
            </w:pPr>
            <w:r w:rsidRPr="00D364E3">
              <w:rPr>
                <w:rFonts w:ascii="Arial" w:hAnsi="Arial" w:cs="Arial"/>
                <w:color w:val="FF0000"/>
                <w:sz w:val="18"/>
                <w:szCs w:val="18"/>
              </w:rPr>
              <w:t>0.082762</w:t>
            </w:r>
          </w:p>
        </w:tc>
        <w:tc>
          <w:tcPr>
            <w:tcW w:w="1207"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ind w:right="10"/>
              <w:jc w:val="right"/>
              <w:rPr>
                <w:rFonts w:ascii="Arial" w:hAnsi="Arial" w:cs="Arial"/>
                <w:color w:val="FF0000"/>
                <w:sz w:val="18"/>
                <w:szCs w:val="18"/>
              </w:rPr>
            </w:pPr>
            <w:r w:rsidRPr="00D364E3">
              <w:rPr>
                <w:rFonts w:ascii="Arial" w:hAnsi="Arial" w:cs="Arial"/>
                <w:color w:val="FF0000"/>
                <w:sz w:val="18"/>
                <w:szCs w:val="18"/>
              </w:rPr>
              <w:t>0.019770</w:t>
            </w:r>
          </w:p>
        </w:tc>
        <w:tc>
          <w:tcPr>
            <w:tcW w:w="1208"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ind w:right="10"/>
              <w:jc w:val="right"/>
              <w:rPr>
                <w:rFonts w:ascii="Arial" w:hAnsi="Arial" w:cs="Arial"/>
                <w:color w:val="FF0000"/>
                <w:sz w:val="18"/>
                <w:szCs w:val="18"/>
              </w:rPr>
            </w:pPr>
            <w:r w:rsidRPr="00D364E3">
              <w:rPr>
                <w:rFonts w:ascii="Arial" w:hAnsi="Arial" w:cs="Arial"/>
                <w:color w:val="FF0000"/>
                <w:sz w:val="18"/>
                <w:szCs w:val="18"/>
              </w:rPr>
              <w:t>4.186373</w:t>
            </w:r>
          </w:p>
        </w:tc>
        <w:tc>
          <w:tcPr>
            <w:tcW w:w="997"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ind w:right="10"/>
              <w:jc w:val="right"/>
              <w:rPr>
                <w:rFonts w:ascii="Arial" w:hAnsi="Arial" w:cs="Arial"/>
                <w:color w:val="FF0000"/>
                <w:sz w:val="18"/>
                <w:szCs w:val="18"/>
              </w:rPr>
            </w:pPr>
            <w:r w:rsidRPr="00D364E3">
              <w:rPr>
                <w:rFonts w:ascii="Arial" w:hAnsi="Arial" w:cs="Arial"/>
                <w:color w:val="FF0000"/>
                <w:sz w:val="18"/>
                <w:szCs w:val="18"/>
              </w:rPr>
              <w:t>0.0000</w:t>
            </w:r>
          </w:p>
        </w:tc>
      </w:tr>
      <w:tr w:rsidR="00D364E3" w:rsidRPr="00D364E3">
        <w:trPr>
          <w:trHeight w:hRule="exact" w:val="90"/>
        </w:trPr>
        <w:tc>
          <w:tcPr>
            <w:tcW w:w="2017" w:type="dxa"/>
            <w:tcBorders>
              <w:top w:val="nil"/>
              <w:left w:val="nil"/>
              <w:bottom w:val="double" w:sz="6" w:space="2" w:color="auto"/>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c>
          <w:tcPr>
            <w:tcW w:w="1103" w:type="dxa"/>
            <w:tcBorders>
              <w:top w:val="nil"/>
              <w:left w:val="nil"/>
              <w:bottom w:val="double" w:sz="6" w:space="2" w:color="auto"/>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c>
          <w:tcPr>
            <w:tcW w:w="1207" w:type="dxa"/>
            <w:tcBorders>
              <w:top w:val="nil"/>
              <w:left w:val="nil"/>
              <w:bottom w:val="double" w:sz="6" w:space="2" w:color="auto"/>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c>
          <w:tcPr>
            <w:tcW w:w="1208" w:type="dxa"/>
            <w:tcBorders>
              <w:top w:val="nil"/>
              <w:left w:val="nil"/>
              <w:bottom w:val="double" w:sz="6" w:space="2" w:color="auto"/>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c>
          <w:tcPr>
            <w:tcW w:w="997" w:type="dxa"/>
            <w:tcBorders>
              <w:top w:val="nil"/>
              <w:left w:val="nil"/>
              <w:bottom w:val="double" w:sz="6" w:space="2" w:color="auto"/>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r>
      <w:tr w:rsidR="00D364E3" w:rsidRPr="00D364E3">
        <w:trPr>
          <w:trHeight w:hRule="exact" w:val="135"/>
        </w:trPr>
        <w:tc>
          <w:tcPr>
            <w:tcW w:w="2017"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c>
          <w:tcPr>
            <w:tcW w:w="1103"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c>
          <w:tcPr>
            <w:tcW w:w="1207"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c>
          <w:tcPr>
            <w:tcW w:w="1208"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c>
          <w:tcPr>
            <w:tcW w:w="997"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r>
      <w:tr w:rsidR="00D364E3" w:rsidRPr="0018353E" w:rsidTr="00D364E3">
        <w:trPr>
          <w:trHeight w:val="225"/>
        </w:trPr>
        <w:tc>
          <w:tcPr>
            <w:tcW w:w="2017"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c>
          <w:tcPr>
            <w:tcW w:w="1103" w:type="dxa"/>
            <w:gridSpan w:val="2"/>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r w:rsidRPr="00D364E3">
              <w:rPr>
                <w:rFonts w:ascii="Arial" w:hAnsi="Arial" w:cs="Arial"/>
                <w:color w:val="FF0000"/>
                <w:sz w:val="18"/>
                <w:szCs w:val="18"/>
              </w:rPr>
              <w:t>Effects Specification</w:t>
            </w:r>
          </w:p>
        </w:tc>
        <w:tc>
          <w:tcPr>
            <w:tcW w:w="1208"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c>
          <w:tcPr>
            <w:tcW w:w="997"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r>
      <w:tr w:rsidR="00D364E3" w:rsidRPr="00D364E3">
        <w:trPr>
          <w:trHeight w:hRule="exact" w:val="90"/>
        </w:trPr>
        <w:tc>
          <w:tcPr>
            <w:tcW w:w="2017" w:type="dxa"/>
            <w:tcBorders>
              <w:top w:val="nil"/>
              <w:left w:val="nil"/>
              <w:bottom w:val="double" w:sz="6" w:space="2" w:color="auto"/>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c>
          <w:tcPr>
            <w:tcW w:w="1103" w:type="dxa"/>
            <w:tcBorders>
              <w:top w:val="nil"/>
              <w:left w:val="nil"/>
              <w:bottom w:val="double" w:sz="6" w:space="2" w:color="auto"/>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c>
          <w:tcPr>
            <w:tcW w:w="1207" w:type="dxa"/>
            <w:tcBorders>
              <w:top w:val="nil"/>
              <w:left w:val="nil"/>
              <w:bottom w:val="double" w:sz="6" w:space="2" w:color="auto"/>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c>
          <w:tcPr>
            <w:tcW w:w="1208" w:type="dxa"/>
            <w:tcBorders>
              <w:top w:val="nil"/>
              <w:left w:val="nil"/>
              <w:bottom w:val="double" w:sz="6" w:space="2" w:color="auto"/>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c>
          <w:tcPr>
            <w:tcW w:w="997" w:type="dxa"/>
            <w:tcBorders>
              <w:top w:val="nil"/>
              <w:left w:val="nil"/>
              <w:bottom w:val="double" w:sz="6" w:space="2" w:color="auto"/>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r>
      <w:tr w:rsidR="00D364E3" w:rsidRPr="00D364E3">
        <w:trPr>
          <w:trHeight w:hRule="exact" w:val="135"/>
        </w:trPr>
        <w:tc>
          <w:tcPr>
            <w:tcW w:w="2017"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c>
          <w:tcPr>
            <w:tcW w:w="1103"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c>
          <w:tcPr>
            <w:tcW w:w="1207"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c>
          <w:tcPr>
            <w:tcW w:w="1208"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c>
          <w:tcPr>
            <w:tcW w:w="997"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r>
      <w:tr w:rsidR="00D364E3" w:rsidRPr="0018353E" w:rsidTr="00D364E3">
        <w:trPr>
          <w:trHeight w:val="225"/>
        </w:trPr>
        <w:tc>
          <w:tcPr>
            <w:tcW w:w="2017" w:type="dxa"/>
            <w:gridSpan w:val="4"/>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rPr>
                <w:rFonts w:ascii="Arial" w:hAnsi="Arial" w:cs="Arial"/>
                <w:color w:val="FF0000"/>
                <w:sz w:val="18"/>
                <w:szCs w:val="18"/>
              </w:rPr>
            </w:pPr>
            <w:r w:rsidRPr="00D364E3">
              <w:rPr>
                <w:rFonts w:ascii="Arial" w:hAnsi="Arial" w:cs="Arial"/>
                <w:color w:val="FF0000"/>
                <w:sz w:val="18"/>
                <w:szCs w:val="18"/>
              </w:rPr>
              <w:t>Cross-section fixed (dummy variables)</w:t>
            </w:r>
          </w:p>
        </w:tc>
        <w:tc>
          <w:tcPr>
            <w:tcW w:w="997"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r>
      <w:tr w:rsidR="00D364E3" w:rsidRPr="00D364E3">
        <w:trPr>
          <w:trHeight w:hRule="exact" w:val="90"/>
        </w:trPr>
        <w:tc>
          <w:tcPr>
            <w:tcW w:w="2017" w:type="dxa"/>
            <w:tcBorders>
              <w:top w:val="nil"/>
              <w:left w:val="nil"/>
              <w:bottom w:val="double" w:sz="6" w:space="2" w:color="auto"/>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c>
          <w:tcPr>
            <w:tcW w:w="1103" w:type="dxa"/>
            <w:tcBorders>
              <w:top w:val="nil"/>
              <w:left w:val="nil"/>
              <w:bottom w:val="double" w:sz="6" w:space="2" w:color="auto"/>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c>
          <w:tcPr>
            <w:tcW w:w="1207" w:type="dxa"/>
            <w:tcBorders>
              <w:top w:val="nil"/>
              <w:left w:val="nil"/>
              <w:bottom w:val="double" w:sz="6" w:space="2" w:color="auto"/>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c>
          <w:tcPr>
            <w:tcW w:w="1208" w:type="dxa"/>
            <w:tcBorders>
              <w:top w:val="nil"/>
              <w:left w:val="nil"/>
              <w:bottom w:val="double" w:sz="6" w:space="2" w:color="auto"/>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c>
          <w:tcPr>
            <w:tcW w:w="997" w:type="dxa"/>
            <w:tcBorders>
              <w:top w:val="nil"/>
              <w:left w:val="nil"/>
              <w:bottom w:val="double" w:sz="6" w:space="2" w:color="auto"/>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r>
      <w:tr w:rsidR="00D364E3" w:rsidRPr="00D364E3">
        <w:trPr>
          <w:trHeight w:hRule="exact" w:val="135"/>
        </w:trPr>
        <w:tc>
          <w:tcPr>
            <w:tcW w:w="2017"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c>
          <w:tcPr>
            <w:tcW w:w="1103"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c>
          <w:tcPr>
            <w:tcW w:w="1207"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c>
          <w:tcPr>
            <w:tcW w:w="1208"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c>
          <w:tcPr>
            <w:tcW w:w="997"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r>
      <w:tr w:rsidR="00D364E3" w:rsidRPr="0018353E" w:rsidTr="00D364E3">
        <w:trPr>
          <w:trHeight w:val="225"/>
        </w:trPr>
        <w:tc>
          <w:tcPr>
            <w:tcW w:w="2017"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rPr>
                <w:rFonts w:ascii="Arial" w:hAnsi="Arial" w:cs="Arial"/>
                <w:color w:val="FF0000"/>
                <w:sz w:val="18"/>
                <w:szCs w:val="18"/>
              </w:rPr>
            </w:pPr>
            <w:r w:rsidRPr="00D364E3">
              <w:rPr>
                <w:rFonts w:ascii="Arial" w:hAnsi="Arial" w:cs="Arial"/>
                <w:color w:val="FF0000"/>
                <w:sz w:val="18"/>
                <w:szCs w:val="18"/>
              </w:rPr>
              <w:t>R-squared</w:t>
            </w:r>
          </w:p>
        </w:tc>
        <w:tc>
          <w:tcPr>
            <w:tcW w:w="1103"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ind w:right="10"/>
              <w:jc w:val="right"/>
              <w:rPr>
                <w:rFonts w:ascii="Arial" w:hAnsi="Arial" w:cs="Arial"/>
                <w:color w:val="FF0000"/>
                <w:sz w:val="18"/>
                <w:szCs w:val="18"/>
              </w:rPr>
            </w:pPr>
            <w:r w:rsidRPr="00D364E3">
              <w:rPr>
                <w:rFonts w:ascii="Arial" w:hAnsi="Arial" w:cs="Arial"/>
                <w:color w:val="FF0000"/>
                <w:sz w:val="18"/>
                <w:szCs w:val="18"/>
              </w:rPr>
              <w:t>0.600523</w:t>
            </w:r>
          </w:p>
        </w:tc>
        <w:tc>
          <w:tcPr>
            <w:tcW w:w="1207" w:type="dxa"/>
            <w:gridSpan w:val="2"/>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ind w:right="10"/>
              <w:rPr>
                <w:rFonts w:ascii="Arial" w:hAnsi="Arial" w:cs="Arial"/>
                <w:color w:val="FF0000"/>
                <w:sz w:val="18"/>
                <w:szCs w:val="18"/>
              </w:rPr>
            </w:pPr>
            <w:r w:rsidRPr="00D364E3">
              <w:rPr>
                <w:rFonts w:ascii="Arial" w:hAnsi="Arial" w:cs="Arial"/>
                <w:color w:val="FF0000"/>
                <w:sz w:val="18"/>
                <w:szCs w:val="18"/>
              </w:rPr>
              <w:t xml:space="preserve">    Mean dependent </w:t>
            </w:r>
            <w:proofErr w:type="spellStart"/>
            <w:r w:rsidRPr="00D364E3">
              <w:rPr>
                <w:rFonts w:ascii="Arial" w:hAnsi="Arial" w:cs="Arial"/>
                <w:color w:val="FF0000"/>
                <w:sz w:val="18"/>
                <w:szCs w:val="18"/>
              </w:rPr>
              <w:t>var</w:t>
            </w:r>
            <w:proofErr w:type="spellEnd"/>
          </w:p>
        </w:tc>
        <w:tc>
          <w:tcPr>
            <w:tcW w:w="997"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ind w:right="10"/>
              <w:jc w:val="right"/>
              <w:rPr>
                <w:rFonts w:ascii="Arial" w:hAnsi="Arial" w:cs="Arial"/>
                <w:color w:val="FF0000"/>
                <w:sz w:val="18"/>
                <w:szCs w:val="18"/>
              </w:rPr>
            </w:pPr>
            <w:r w:rsidRPr="00D364E3">
              <w:rPr>
                <w:rFonts w:ascii="Arial" w:hAnsi="Arial" w:cs="Arial"/>
                <w:color w:val="FF0000"/>
                <w:sz w:val="18"/>
                <w:szCs w:val="18"/>
              </w:rPr>
              <w:t>1.649147</w:t>
            </w:r>
          </w:p>
        </w:tc>
      </w:tr>
      <w:tr w:rsidR="00D364E3" w:rsidRPr="0018353E" w:rsidTr="00D364E3">
        <w:trPr>
          <w:trHeight w:val="225"/>
        </w:trPr>
        <w:tc>
          <w:tcPr>
            <w:tcW w:w="2017"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rPr>
                <w:rFonts w:ascii="Arial" w:hAnsi="Arial" w:cs="Arial"/>
                <w:color w:val="FF0000"/>
                <w:sz w:val="18"/>
                <w:szCs w:val="18"/>
              </w:rPr>
            </w:pPr>
            <w:r w:rsidRPr="00D364E3">
              <w:rPr>
                <w:rFonts w:ascii="Arial" w:hAnsi="Arial" w:cs="Arial"/>
                <w:color w:val="FF0000"/>
                <w:sz w:val="18"/>
                <w:szCs w:val="18"/>
              </w:rPr>
              <w:t>Adjusted R-squared</w:t>
            </w:r>
          </w:p>
        </w:tc>
        <w:tc>
          <w:tcPr>
            <w:tcW w:w="1103"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ind w:right="10"/>
              <w:jc w:val="right"/>
              <w:rPr>
                <w:rFonts w:ascii="Arial" w:hAnsi="Arial" w:cs="Arial"/>
                <w:color w:val="FF0000"/>
                <w:sz w:val="18"/>
                <w:szCs w:val="18"/>
              </w:rPr>
            </w:pPr>
            <w:r w:rsidRPr="00D364E3">
              <w:rPr>
                <w:rFonts w:ascii="Arial" w:hAnsi="Arial" w:cs="Arial"/>
                <w:color w:val="FF0000"/>
                <w:sz w:val="18"/>
                <w:szCs w:val="18"/>
              </w:rPr>
              <w:t>0.543201</w:t>
            </w:r>
          </w:p>
        </w:tc>
        <w:tc>
          <w:tcPr>
            <w:tcW w:w="1207" w:type="dxa"/>
            <w:gridSpan w:val="2"/>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ind w:right="10"/>
              <w:rPr>
                <w:rFonts w:ascii="Arial" w:hAnsi="Arial" w:cs="Arial"/>
                <w:color w:val="FF0000"/>
                <w:sz w:val="18"/>
                <w:szCs w:val="18"/>
              </w:rPr>
            </w:pPr>
            <w:r w:rsidRPr="00D364E3">
              <w:rPr>
                <w:rFonts w:ascii="Arial" w:hAnsi="Arial" w:cs="Arial"/>
                <w:color w:val="FF0000"/>
                <w:sz w:val="18"/>
                <w:szCs w:val="18"/>
              </w:rPr>
              <w:t xml:space="preserve">    S.D. dependent </w:t>
            </w:r>
            <w:proofErr w:type="spellStart"/>
            <w:r w:rsidRPr="00D364E3">
              <w:rPr>
                <w:rFonts w:ascii="Arial" w:hAnsi="Arial" w:cs="Arial"/>
                <w:color w:val="FF0000"/>
                <w:sz w:val="18"/>
                <w:szCs w:val="18"/>
              </w:rPr>
              <w:t>var</w:t>
            </w:r>
            <w:proofErr w:type="spellEnd"/>
          </w:p>
        </w:tc>
        <w:tc>
          <w:tcPr>
            <w:tcW w:w="997"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ind w:right="10"/>
              <w:jc w:val="right"/>
              <w:rPr>
                <w:rFonts w:ascii="Arial" w:hAnsi="Arial" w:cs="Arial"/>
                <w:color w:val="FF0000"/>
                <w:sz w:val="18"/>
                <w:szCs w:val="18"/>
              </w:rPr>
            </w:pPr>
            <w:r w:rsidRPr="00D364E3">
              <w:rPr>
                <w:rFonts w:ascii="Arial" w:hAnsi="Arial" w:cs="Arial"/>
                <w:color w:val="FF0000"/>
                <w:sz w:val="18"/>
                <w:szCs w:val="18"/>
              </w:rPr>
              <w:t>0.532609</w:t>
            </w:r>
          </w:p>
        </w:tc>
      </w:tr>
      <w:tr w:rsidR="00D364E3" w:rsidRPr="0018353E" w:rsidTr="00D364E3">
        <w:trPr>
          <w:trHeight w:val="225"/>
        </w:trPr>
        <w:tc>
          <w:tcPr>
            <w:tcW w:w="2017"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rPr>
                <w:rFonts w:ascii="Arial" w:hAnsi="Arial" w:cs="Arial"/>
                <w:color w:val="FF0000"/>
                <w:sz w:val="18"/>
                <w:szCs w:val="18"/>
              </w:rPr>
            </w:pPr>
            <w:r w:rsidRPr="00D364E3">
              <w:rPr>
                <w:rFonts w:ascii="Arial" w:hAnsi="Arial" w:cs="Arial"/>
                <w:color w:val="FF0000"/>
                <w:sz w:val="18"/>
                <w:szCs w:val="18"/>
              </w:rPr>
              <w:t>S.E. of regression</w:t>
            </w:r>
          </w:p>
        </w:tc>
        <w:tc>
          <w:tcPr>
            <w:tcW w:w="1103"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ind w:right="10"/>
              <w:jc w:val="right"/>
              <w:rPr>
                <w:rFonts w:ascii="Arial" w:hAnsi="Arial" w:cs="Arial"/>
                <w:color w:val="FF0000"/>
                <w:sz w:val="18"/>
                <w:szCs w:val="18"/>
              </w:rPr>
            </w:pPr>
            <w:r w:rsidRPr="00D364E3">
              <w:rPr>
                <w:rFonts w:ascii="Arial" w:hAnsi="Arial" w:cs="Arial"/>
                <w:color w:val="FF0000"/>
                <w:sz w:val="18"/>
                <w:szCs w:val="18"/>
              </w:rPr>
              <w:t>0.359974</w:t>
            </w:r>
          </w:p>
        </w:tc>
        <w:tc>
          <w:tcPr>
            <w:tcW w:w="1207" w:type="dxa"/>
            <w:gridSpan w:val="2"/>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ind w:right="10"/>
              <w:rPr>
                <w:rFonts w:ascii="Arial" w:hAnsi="Arial" w:cs="Arial"/>
                <w:color w:val="FF0000"/>
                <w:sz w:val="18"/>
                <w:szCs w:val="18"/>
              </w:rPr>
            </w:pPr>
            <w:r w:rsidRPr="00D364E3">
              <w:rPr>
                <w:rFonts w:ascii="Arial" w:hAnsi="Arial" w:cs="Arial"/>
                <w:color w:val="FF0000"/>
                <w:sz w:val="18"/>
                <w:szCs w:val="18"/>
              </w:rPr>
              <w:t>    </w:t>
            </w:r>
            <w:proofErr w:type="spellStart"/>
            <w:r w:rsidRPr="00D364E3">
              <w:rPr>
                <w:rFonts w:ascii="Arial" w:hAnsi="Arial" w:cs="Arial"/>
                <w:color w:val="FF0000"/>
                <w:sz w:val="18"/>
                <w:szCs w:val="18"/>
              </w:rPr>
              <w:t>Akaike</w:t>
            </w:r>
            <w:proofErr w:type="spellEnd"/>
            <w:r w:rsidRPr="00D364E3">
              <w:rPr>
                <w:rFonts w:ascii="Arial" w:hAnsi="Arial" w:cs="Arial"/>
                <w:color w:val="FF0000"/>
                <w:sz w:val="18"/>
                <w:szCs w:val="18"/>
              </w:rPr>
              <w:t xml:space="preserve"> info criterion</w:t>
            </w:r>
          </w:p>
        </w:tc>
        <w:tc>
          <w:tcPr>
            <w:tcW w:w="997"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ind w:right="10"/>
              <w:jc w:val="right"/>
              <w:rPr>
                <w:rFonts w:ascii="Arial" w:hAnsi="Arial" w:cs="Arial"/>
                <w:color w:val="FF0000"/>
                <w:sz w:val="18"/>
                <w:szCs w:val="18"/>
              </w:rPr>
            </w:pPr>
            <w:r w:rsidRPr="00D364E3">
              <w:rPr>
                <w:rFonts w:ascii="Arial" w:hAnsi="Arial" w:cs="Arial"/>
                <w:color w:val="FF0000"/>
                <w:sz w:val="18"/>
                <w:szCs w:val="18"/>
              </w:rPr>
              <w:t>0.911490</w:t>
            </w:r>
          </w:p>
        </w:tc>
      </w:tr>
      <w:tr w:rsidR="00D364E3" w:rsidRPr="0018353E" w:rsidTr="00D364E3">
        <w:trPr>
          <w:trHeight w:val="225"/>
        </w:trPr>
        <w:tc>
          <w:tcPr>
            <w:tcW w:w="2017"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rPr>
                <w:rFonts w:ascii="Arial" w:hAnsi="Arial" w:cs="Arial"/>
                <w:color w:val="FF0000"/>
                <w:sz w:val="18"/>
                <w:szCs w:val="18"/>
              </w:rPr>
            </w:pPr>
            <w:r w:rsidRPr="00D364E3">
              <w:rPr>
                <w:rFonts w:ascii="Arial" w:hAnsi="Arial" w:cs="Arial"/>
                <w:color w:val="FF0000"/>
                <w:sz w:val="18"/>
                <w:szCs w:val="18"/>
              </w:rPr>
              <w:t xml:space="preserve">Sum squared </w:t>
            </w:r>
            <w:proofErr w:type="spellStart"/>
            <w:r w:rsidRPr="00D364E3">
              <w:rPr>
                <w:rFonts w:ascii="Arial" w:hAnsi="Arial" w:cs="Arial"/>
                <w:color w:val="FF0000"/>
                <w:sz w:val="18"/>
                <w:szCs w:val="18"/>
              </w:rPr>
              <w:t>resid</w:t>
            </w:r>
            <w:proofErr w:type="spellEnd"/>
          </w:p>
        </w:tc>
        <w:tc>
          <w:tcPr>
            <w:tcW w:w="1103"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ind w:right="10"/>
              <w:jc w:val="right"/>
              <w:rPr>
                <w:rFonts w:ascii="Arial" w:hAnsi="Arial" w:cs="Arial"/>
                <w:color w:val="FF0000"/>
                <w:sz w:val="18"/>
                <w:szCs w:val="18"/>
              </w:rPr>
            </w:pPr>
            <w:r w:rsidRPr="00D364E3">
              <w:rPr>
                <w:rFonts w:ascii="Arial" w:hAnsi="Arial" w:cs="Arial"/>
                <w:color w:val="FF0000"/>
                <w:sz w:val="18"/>
                <w:szCs w:val="18"/>
              </w:rPr>
              <w:t>493.9646</w:t>
            </w:r>
          </w:p>
        </w:tc>
        <w:tc>
          <w:tcPr>
            <w:tcW w:w="1207" w:type="dxa"/>
            <w:gridSpan w:val="2"/>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ind w:right="10"/>
              <w:rPr>
                <w:rFonts w:ascii="Arial" w:hAnsi="Arial" w:cs="Arial"/>
                <w:color w:val="FF0000"/>
                <w:sz w:val="18"/>
                <w:szCs w:val="18"/>
              </w:rPr>
            </w:pPr>
            <w:r w:rsidRPr="00D364E3">
              <w:rPr>
                <w:rFonts w:ascii="Arial" w:hAnsi="Arial" w:cs="Arial"/>
                <w:color w:val="FF0000"/>
                <w:sz w:val="18"/>
                <w:szCs w:val="18"/>
              </w:rPr>
              <w:t>    Schwarz criterion</w:t>
            </w:r>
          </w:p>
        </w:tc>
        <w:tc>
          <w:tcPr>
            <w:tcW w:w="997"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ind w:right="10"/>
              <w:jc w:val="right"/>
              <w:rPr>
                <w:rFonts w:ascii="Arial" w:hAnsi="Arial" w:cs="Arial"/>
                <w:color w:val="FF0000"/>
                <w:sz w:val="18"/>
                <w:szCs w:val="18"/>
              </w:rPr>
            </w:pPr>
            <w:r w:rsidRPr="00D364E3">
              <w:rPr>
                <w:rFonts w:ascii="Arial" w:hAnsi="Arial" w:cs="Arial"/>
                <w:color w:val="FF0000"/>
                <w:sz w:val="18"/>
                <w:szCs w:val="18"/>
              </w:rPr>
              <w:t>1.713408</w:t>
            </w:r>
          </w:p>
        </w:tc>
      </w:tr>
      <w:tr w:rsidR="00D364E3" w:rsidRPr="0018353E" w:rsidTr="00D364E3">
        <w:trPr>
          <w:trHeight w:val="225"/>
        </w:trPr>
        <w:tc>
          <w:tcPr>
            <w:tcW w:w="2017"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rPr>
                <w:rFonts w:ascii="Arial" w:hAnsi="Arial" w:cs="Arial"/>
                <w:color w:val="FF0000"/>
                <w:sz w:val="18"/>
                <w:szCs w:val="18"/>
              </w:rPr>
            </w:pPr>
            <w:r w:rsidRPr="00D364E3">
              <w:rPr>
                <w:rFonts w:ascii="Arial" w:hAnsi="Arial" w:cs="Arial"/>
                <w:color w:val="FF0000"/>
                <w:sz w:val="18"/>
                <w:szCs w:val="18"/>
              </w:rPr>
              <w:t>Log likelihood</w:t>
            </w:r>
          </w:p>
        </w:tc>
        <w:tc>
          <w:tcPr>
            <w:tcW w:w="1103"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ind w:right="10"/>
              <w:jc w:val="right"/>
              <w:rPr>
                <w:rFonts w:ascii="Arial" w:hAnsi="Arial" w:cs="Arial"/>
                <w:color w:val="FF0000"/>
                <w:sz w:val="18"/>
                <w:szCs w:val="18"/>
              </w:rPr>
            </w:pPr>
            <w:r w:rsidRPr="00D364E3">
              <w:rPr>
                <w:rFonts w:ascii="Arial" w:hAnsi="Arial" w:cs="Arial"/>
                <w:color w:val="FF0000"/>
                <w:sz w:val="18"/>
                <w:szCs w:val="18"/>
              </w:rPr>
              <w:t>-1439.048</w:t>
            </w:r>
          </w:p>
        </w:tc>
        <w:tc>
          <w:tcPr>
            <w:tcW w:w="1207" w:type="dxa"/>
            <w:gridSpan w:val="2"/>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ind w:right="10"/>
              <w:rPr>
                <w:rFonts w:ascii="Arial" w:hAnsi="Arial" w:cs="Arial"/>
                <w:color w:val="FF0000"/>
                <w:sz w:val="18"/>
                <w:szCs w:val="18"/>
              </w:rPr>
            </w:pPr>
            <w:r w:rsidRPr="00D364E3">
              <w:rPr>
                <w:rFonts w:ascii="Arial" w:hAnsi="Arial" w:cs="Arial"/>
                <w:color w:val="FF0000"/>
                <w:sz w:val="18"/>
                <w:szCs w:val="18"/>
              </w:rPr>
              <w:t>    </w:t>
            </w:r>
            <w:proofErr w:type="spellStart"/>
            <w:r w:rsidRPr="00D364E3">
              <w:rPr>
                <w:rFonts w:ascii="Arial" w:hAnsi="Arial" w:cs="Arial"/>
                <w:color w:val="FF0000"/>
                <w:sz w:val="18"/>
                <w:szCs w:val="18"/>
              </w:rPr>
              <w:t>Hannan</w:t>
            </w:r>
            <w:proofErr w:type="spellEnd"/>
            <w:r w:rsidRPr="00D364E3">
              <w:rPr>
                <w:rFonts w:ascii="Arial" w:hAnsi="Arial" w:cs="Arial"/>
                <w:color w:val="FF0000"/>
                <w:sz w:val="18"/>
                <w:szCs w:val="18"/>
              </w:rPr>
              <w:t xml:space="preserve">-Quinn </w:t>
            </w:r>
            <w:proofErr w:type="spellStart"/>
            <w:r w:rsidRPr="00D364E3">
              <w:rPr>
                <w:rFonts w:ascii="Arial" w:hAnsi="Arial" w:cs="Arial"/>
                <w:color w:val="FF0000"/>
                <w:sz w:val="18"/>
                <w:szCs w:val="18"/>
              </w:rPr>
              <w:t>criter</w:t>
            </w:r>
            <w:proofErr w:type="spellEnd"/>
            <w:r w:rsidRPr="00D364E3">
              <w:rPr>
                <w:rFonts w:ascii="Arial" w:hAnsi="Arial" w:cs="Arial"/>
                <w:color w:val="FF0000"/>
                <w:sz w:val="18"/>
                <w:szCs w:val="18"/>
              </w:rPr>
              <w:t>.</w:t>
            </w:r>
          </w:p>
        </w:tc>
        <w:tc>
          <w:tcPr>
            <w:tcW w:w="997"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ind w:right="10"/>
              <w:jc w:val="right"/>
              <w:rPr>
                <w:rFonts w:ascii="Arial" w:hAnsi="Arial" w:cs="Arial"/>
                <w:color w:val="FF0000"/>
                <w:sz w:val="18"/>
                <w:szCs w:val="18"/>
              </w:rPr>
            </w:pPr>
            <w:r w:rsidRPr="00D364E3">
              <w:rPr>
                <w:rFonts w:ascii="Arial" w:hAnsi="Arial" w:cs="Arial"/>
                <w:color w:val="FF0000"/>
                <w:sz w:val="18"/>
                <w:szCs w:val="18"/>
              </w:rPr>
              <w:t>1.194508</w:t>
            </w:r>
          </w:p>
        </w:tc>
      </w:tr>
      <w:tr w:rsidR="00D364E3" w:rsidRPr="0018353E" w:rsidTr="00D364E3">
        <w:trPr>
          <w:trHeight w:val="225"/>
        </w:trPr>
        <w:tc>
          <w:tcPr>
            <w:tcW w:w="2017"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rPr>
                <w:rFonts w:ascii="Arial" w:hAnsi="Arial" w:cs="Arial"/>
                <w:color w:val="FF0000"/>
                <w:sz w:val="18"/>
                <w:szCs w:val="18"/>
              </w:rPr>
            </w:pPr>
            <w:r w:rsidRPr="00D364E3">
              <w:rPr>
                <w:rFonts w:ascii="Arial" w:hAnsi="Arial" w:cs="Arial"/>
                <w:color w:val="FF0000"/>
                <w:sz w:val="18"/>
                <w:szCs w:val="18"/>
              </w:rPr>
              <w:t>F-statistic</w:t>
            </w:r>
          </w:p>
        </w:tc>
        <w:tc>
          <w:tcPr>
            <w:tcW w:w="1103"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ind w:right="10"/>
              <w:jc w:val="right"/>
              <w:rPr>
                <w:rFonts w:ascii="Arial" w:hAnsi="Arial" w:cs="Arial"/>
                <w:color w:val="FF0000"/>
                <w:sz w:val="18"/>
                <w:szCs w:val="18"/>
              </w:rPr>
            </w:pPr>
            <w:r w:rsidRPr="00D364E3">
              <w:rPr>
                <w:rFonts w:ascii="Arial" w:hAnsi="Arial" w:cs="Arial"/>
                <w:color w:val="FF0000"/>
                <w:sz w:val="18"/>
                <w:szCs w:val="18"/>
              </w:rPr>
              <w:t>10.47621</w:t>
            </w:r>
          </w:p>
        </w:tc>
        <w:tc>
          <w:tcPr>
            <w:tcW w:w="1207" w:type="dxa"/>
            <w:gridSpan w:val="2"/>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ind w:right="10"/>
              <w:rPr>
                <w:rFonts w:ascii="Arial" w:hAnsi="Arial" w:cs="Arial"/>
                <w:color w:val="FF0000"/>
                <w:sz w:val="18"/>
                <w:szCs w:val="18"/>
              </w:rPr>
            </w:pPr>
            <w:r w:rsidRPr="00D364E3">
              <w:rPr>
                <w:rFonts w:ascii="Arial" w:hAnsi="Arial" w:cs="Arial"/>
                <w:color w:val="FF0000"/>
                <w:sz w:val="18"/>
                <w:szCs w:val="18"/>
              </w:rPr>
              <w:t>    Durbin-Watson stat</w:t>
            </w:r>
          </w:p>
        </w:tc>
        <w:tc>
          <w:tcPr>
            <w:tcW w:w="997"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ind w:right="10"/>
              <w:jc w:val="right"/>
              <w:rPr>
                <w:rFonts w:ascii="Arial" w:hAnsi="Arial" w:cs="Arial"/>
                <w:color w:val="FF0000"/>
                <w:sz w:val="18"/>
                <w:szCs w:val="18"/>
              </w:rPr>
            </w:pPr>
            <w:r w:rsidRPr="00D364E3">
              <w:rPr>
                <w:rFonts w:ascii="Arial" w:hAnsi="Arial" w:cs="Arial"/>
                <w:color w:val="FF0000"/>
                <w:sz w:val="18"/>
                <w:szCs w:val="18"/>
              </w:rPr>
              <w:t>1.750265</w:t>
            </w:r>
          </w:p>
        </w:tc>
      </w:tr>
      <w:tr w:rsidR="00D364E3" w:rsidRPr="00D364E3">
        <w:trPr>
          <w:trHeight w:val="225"/>
        </w:trPr>
        <w:tc>
          <w:tcPr>
            <w:tcW w:w="2017"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rPr>
                <w:rFonts w:ascii="Arial" w:hAnsi="Arial" w:cs="Arial"/>
                <w:color w:val="FF0000"/>
                <w:sz w:val="18"/>
                <w:szCs w:val="18"/>
              </w:rPr>
            </w:pPr>
            <w:proofErr w:type="spellStart"/>
            <w:r w:rsidRPr="00D364E3">
              <w:rPr>
                <w:rFonts w:ascii="Arial" w:hAnsi="Arial" w:cs="Arial"/>
                <w:color w:val="FF0000"/>
                <w:sz w:val="18"/>
                <w:szCs w:val="18"/>
              </w:rPr>
              <w:t>Prob</w:t>
            </w:r>
            <w:proofErr w:type="spellEnd"/>
            <w:r w:rsidRPr="00D364E3">
              <w:rPr>
                <w:rFonts w:ascii="Arial" w:hAnsi="Arial" w:cs="Arial"/>
                <w:color w:val="FF0000"/>
                <w:sz w:val="18"/>
                <w:szCs w:val="18"/>
              </w:rPr>
              <w:t>(F-statistic)</w:t>
            </w:r>
          </w:p>
        </w:tc>
        <w:tc>
          <w:tcPr>
            <w:tcW w:w="1103"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ind w:right="10"/>
              <w:jc w:val="right"/>
              <w:rPr>
                <w:rFonts w:ascii="Arial" w:hAnsi="Arial" w:cs="Arial"/>
                <w:color w:val="FF0000"/>
                <w:sz w:val="18"/>
                <w:szCs w:val="18"/>
              </w:rPr>
            </w:pPr>
            <w:r w:rsidRPr="00D364E3">
              <w:rPr>
                <w:rFonts w:ascii="Arial" w:hAnsi="Arial" w:cs="Arial"/>
                <w:color w:val="FF0000"/>
                <w:sz w:val="18"/>
                <w:szCs w:val="18"/>
              </w:rPr>
              <w:t>0.000000</w:t>
            </w:r>
          </w:p>
        </w:tc>
        <w:tc>
          <w:tcPr>
            <w:tcW w:w="1207"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ind w:right="10"/>
              <w:jc w:val="center"/>
              <w:rPr>
                <w:rFonts w:ascii="Arial" w:hAnsi="Arial" w:cs="Arial"/>
                <w:color w:val="FF0000"/>
                <w:sz w:val="18"/>
                <w:szCs w:val="18"/>
              </w:rPr>
            </w:pPr>
          </w:p>
        </w:tc>
        <w:tc>
          <w:tcPr>
            <w:tcW w:w="1208"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ind w:right="10"/>
              <w:jc w:val="center"/>
              <w:rPr>
                <w:rFonts w:ascii="Arial" w:hAnsi="Arial" w:cs="Arial"/>
                <w:color w:val="FF0000"/>
                <w:sz w:val="18"/>
                <w:szCs w:val="18"/>
              </w:rPr>
            </w:pPr>
          </w:p>
        </w:tc>
        <w:tc>
          <w:tcPr>
            <w:tcW w:w="997"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ind w:right="10"/>
              <w:jc w:val="center"/>
              <w:rPr>
                <w:rFonts w:ascii="Arial" w:hAnsi="Arial" w:cs="Arial"/>
                <w:color w:val="FF0000"/>
                <w:sz w:val="18"/>
                <w:szCs w:val="18"/>
              </w:rPr>
            </w:pPr>
          </w:p>
        </w:tc>
      </w:tr>
      <w:tr w:rsidR="00D364E3" w:rsidRPr="00D364E3">
        <w:trPr>
          <w:trHeight w:hRule="exact" w:val="90"/>
        </w:trPr>
        <w:tc>
          <w:tcPr>
            <w:tcW w:w="2017" w:type="dxa"/>
            <w:tcBorders>
              <w:top w:val="nil"/>
              <w:left w:val="nil"/>
              <w:bottom w:val="double" w:sz="6" w:space="0" w:color="auto"/>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c>
          <w:tcPr>
            <w:tcW w:w="1103" w:type="dxa"/>
            <w:tcBorders>
              <w:top w:val="nil"/>
              <w:left w:val="nil"/>
              <w:bottom w:val="double" w:sz="6" w:space="0" w:color="auto"/>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c>
          <w:tcPr>
            <w:tcW w:w="1207" w:type="dxa"/>
            <w:tcBorders>
              <w:top w:val="nil"/>
              <w:left w:val="nil"/>
              <w:bottom w:val="double" w:sz="6" w:space="0" w:color="auto"/>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c>
          <w:tcPr>
            <w:tcW w:w="1208" w:type="dxa"/>
            <w:tcBorders>
              <w:top w:val="nil"/>
              <w:left w:val="nil"/>
              <w:bottom w:val="double" w:sz="6" w:space="0" w:color="auto"/>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c>
          <w:tcPr>
            <w:tcW w:w="997" w:type="dxa"/>
            <w:tcBorders>
              <w:top w:val="nil"/>
              <w:left w:val="nil"/>
              <w:bottom w:val="double" w:sz="6" w:space="0" w:color="auto"/>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r>
      <w:tr w:rsidR="00D364E3" w:rsidRPr="00D364E3">
        <w:trPr>
          <w:trHeight w:hRule="exact" w:val="135"/>
        </w:trPr>
        <w:tc>
          <w:tcPr>
            <w:tcW w:w="2017"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c>
          <w:tcPr>
            <w:tcW w:w="1103"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c>
          <w:tcPr>
            <w:tcW w:w="1207"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c>
          <w:tcPr>
            <w:tcW w:w="1208"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c>
          <w:tcPr>
            <w:tcW w:w="997" w:type="dxa"/>
            <w:tcBorders>
              <w:top w:val="nil"/>
              <w:left w:val="nil"/>
              <w:bottom w:val="nil"/>
              <w:right w:val="nil"/>
            </w:tcBorders>
            <w:vAlign w:val="bottom"/>
          </w:tcPr>
          <w:p w:rsidR="00D364E3" w:rsidRPr="00D364E3" w:rsidRDefault="00D364E3" w:rsidP="00D364E3">
            <w:pPr>
              <w:autoSpaceDE w:val="0"/>
              <w:autoSpaceDN w:val="0"/>
              <w:adjustRightInd w:val="0"/>
              <w:spacing w:after="0" w:line="240" w:lineRule="auto"/>
              <w:jc w:val="center"/>
              <w:rPr>
                <w:rFonts w:ascii="Arial" w:hAnsi="Arial" w:cs="Arial"/>
                <w:color w:val="FF0000"/>
                <w:sz w:val="18"/>
                <w:szCs w:val="18"/>
              </w:rPr>
            </w:pPr>
          </w:p>
        </w:tc>
      </w:tr>
    </w:tbl>
    <w:p w:rsidR="00D364E3" w:rsidRDefault="00D364E3" w:rsidP="00D364E3">
      <w:pPr>
        <w:pStyle w:val="ListParagraph"/>
        <w:ind w:left="360"/>
      </w:pPr>
      <w:r w:rsidRPr="00D364E3">
        <w:rPr>
          <w:rFonts w:ascii="Arial" w:hAnsi="Arial" w:cs="Arial"/>
          <w:sz w:val="18"/>
          <w:szCs w:val="18"/>
        </w:rPr>
        <w:br/>
      </w:r>
    </w:p>
    <w:p w:rsidR="00FC45DA" w:rsidRDefault="00FC45DA" w:rsidP="00FC45DA">
      <w:pPr>
        <w:pStyle w:val="ListParagraph"/>
        <w:numPr>
          <w:ilvl w:val="1"/>
          <w:numId w:val="4"/>
        </w:numPr>
      </w:pPr>
      <w:r>
        <w:t xml:space="preserve">Use the appropriate statistical tests to decide which </w:t>
      </w:r>
      <w:proofErr w:type="gramStart"/>
      <w:r>
        <w:t>is the preferred specification</w:t>
      </w:r>
      <w:proofErr w:type="gramEnd"/>
      <w:r>
        <w:t>.</w:t>
      </w:r>
    </w:p>
    <w:p w:rsidR="00643033" w:rsidRDefault="00643033" w:rsidP="00643033">
      <w:pPr>
        <w:pStyle w:val="ListParagraph"/>
        <w:ind w:left="360"/>
      </w:pPr>
    </w:p>
    <w:p w:rsidR="00D364E3" w:rsidRDefault="0018353E" w:rsidP="00643033">
      <w:pPr>
        <w:pStyle w:val="ListParagraph"/>
        <w:ind w:left="360"/>
        <w:rPr>
          <w:color w:val="FF0000"/>
        </w:rPr>
      </w:pPr>
      <w:r>
        <w:rPr>
          <w:color w:val="FF0000"/>
        </w:rPr>
        <w:t xml:space="preserve">This last part should have had more clarification. In order to choose the preferred specification with respect to the error structure we need to estimate models that have the same RHS variables. If the RHS differs across specifications then we may be fooled by the significant differences between RHS variables. We’ll go with the sparse model that includes just </w:t>
      </w:r>
      <w:proofErr w:type="spellStart"/>
      <w:r>
        <w:rPr>
          <w:color w:val="FF0000"/>
        </w:rPr>
        <w:t>expersq</w:t>
      </w:r>
      <w:proofErr w:type="spellEnd"/>
      <w:r>
        <w:rPr>
          <w:color w:val="FF0000"/>
        </w:rPr>
        <w:t>, married and union.</w:t>
      </w:r>
    </w:p>
    <w:p w:rsidR="0018353E" w:rsidRDefault="0018353E" w:rsidP="00643033">
      <w:pPr>
        <w:pStyle w:val="ListParagraph"/>
        <w:ind w:left="360"/>
        <w:rPr>
          <w:color w:val="FF0000"/>
        </w:rPr>
      </w:pPr>
    </w:p>
    <w:p w:rsidR="0018353E" w:rsidRDefault="0018353E" w:rsidP="00643033">
      <w:pPr>
        <w:pStyle w:val="ListParagraph"/>
        <w:ind w:left="360"/>
        <w:rPr>
          <w:color w:val="FF0000"/>
        </w:rPr>
      </w:pPr>
      <w:r>
        <w:rPr>
          <w:color w:val="FF0000"/>
        </w:rPr>
        <w:t xml:space="preserve">We’ll need the </w:t>
      </w:r>
      <w:r w:rsidRPr="00337B32">
        <w:rPr>
          <w:b/>
          <w:color w:val="FF0000"/>
          <w:sz w:val="28"/>
        </w:rPr>
        <w:t>REM results for the sparse model</w:t>
      </w:r>
      <w:r w:rsidRPr="00337B32">
        <w:rPr>
          <w:b/>
          <w:color w:val="FF0000"/>
        </w:rPr>
        <w:t>:</w:t>
      </w:r>
    </w:p>
    <w:p w:rsidR="0018353E" w:rsidRPr="0018353E" w:rsidRDefault="0018353E" w:rsidP="0018353E">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tblPr>
      <w:tblGrid>
        <w:gridCol w:w="2017"/>
        <w:gridCol w:w="1103"/>
        <w:gridCol w:w="1207"/>
        <w:gridCol w:w="1208"/>
        <w:gridCol w:w="997"/>
      </w:tblGrid>
      <w:tr w:rsidR="0018353E" w:rsidRPr="0018353E" w:rsidTr="0018353E">
        <w:trPr>
          <w:trHeight w:val="225"/>
        </w:trPr>
        <w:tc>
          <w:tcPr>
            <w:tcW w:w="2017" w:type="dxa"/>
            <w:gridSpan w:val="3"/>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rPr>
                <w:rFonts w:ascii="Arial" w:hAnsi="Arial" w:cs="Arial"/>
                <w:color w:val="000000"/>
                <w:sz w:val="18"/>
                <w:szCs w:val="18"/>
              </w:rPr>
            </w:pPr>
            <w:r w:rsidRPr="0018353E">
              <w:rPr>
                <w:rFonts w:ascii="Arial" w:hAnsi="Arial" w:cs="Arial"/>
                <w:color w:val="000000"/>
                <w:sz w:val="18"/>
                <w:szCs w:val="18"/>
              </w:rPr>
              <w:t>Dependent Variable: LWAGE</w:t>
            </w:r>
          </w:p>
        </w:tc>
        <w:tc>
          <w:tcPr>
            <w:tcW w:w="1208"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r>
      <w:tr w:rsidR="0018353E" w:rsidRPr="0018353E" w:rsidTr="0018353E">
        <w:trPr>
          <w:trHeight w:val="225"/>
        </w:trPr>
        <w:tc>
          <w:tcPr>
            <w:tcW w:w="2017" w:type="dxa"/>
            <w:gridSpan w:val="5"/>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rPr>
                <w:rFonts w:ascii="Arial" w:hAnsi="Arial" w:cs="Arial"/>
                <w:color w:val="000000"/>
                <w:sz w:val="18"/>
                <w:szCs w:val="18"/>
              </w:rPr>
            </w:pPr>
            <w:r w:rsidRPr="0018353E">
              <w:rPr>
                <w:rFonts w:ascii="Arial" w:hAnsi="Arial" w:cs="Arial"/>
                <w:color w:val="000000"/>
                <w:sz w:val="18"/>
                <w:szCs w:val="18"/>
              </w:rPr>
              <w:t>Method: Panel EGLS (Cross-section random effects)</w:t>
            </w:r>
          </w:p>
        </w:tc>
      </w:tr>
      <w:tr w:rsidR="0018353E" w:rsidRPr="0018353E" w:rsidTr="0018353E">
        <w:trPr>
          <w:trHeight w:val="225"/>
        </w:trPr>
        <w:tc>
          <w:tcPr>
            <w:tcW w:w="2017" w:type="dxa"/>
            <w:gridSpan w:val="3"/>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rPr>
                <w:rFonts w:ascii="Arial" w:hAnsi="Arial" w:cs="Arial"/>
                <w:color w:val="000000"/>
                <w:sz w:val="18"/>
                <w:szCs w:val="18"/>
              </w:rPr>
            </w:pPr>
            <w:r w:rsidRPr="0018353E">
              <w:rPr>
                <w:rFonts w:ascii="Arial" w:hAnsi="Arial" w:cs="Arial"/>
                <w:color w:val="000000"/>
                <w:sz w:val="18"/>
                <w:szCs w:val="18"/>
              </w:rPr>
              <w:t>Date: 09/19/11   Time: 11:55</w:t>
            </w:r>
          </w:p>
        </w:tc>
        <w:tc>
          <w:tcPr>
            <w:tcW w:w="1208"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r>
      <w:tr w:rsidR="0018353E" w:rsidRPr="0018353E" w:rsidTr="0018353E">
        <w:trPr>
          <w:trHeight w:val="225"/>
        </w:trPr>
        <w:tc>
          <w:tcPr>
            <w:tcW w:w="2017" w:type="dxa"/>
            <w:gridSpan w:val="3"/>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rPr>
                <w:rFonts w:ascii="Arial" w:hAnsi="Arial" w:cs="Arial"/>
                <w:color w:val="000000"/>
                <w:sz w:val="18"/>
                <w:szCs w:val="18"/>
              </w:rPr>
            </w:pPr>
            <w:r w:rsidRPr="0018353E">
              <w:rPr>
                <w:rFonts w:ascii="Arial" w:hAnsi="Arial" w:cs="Arial"/>
                <w:color w:val="000000"/>
                <w:sz w:val="18"/>
                <w:szCs w:val="18"/>
              </w:rPr>
              <w:t>Sample: 1980 1987</w:t>
            </w:r>
          </w:p>
        </w:tc>
        <w:tc>
          <w:tcPr>
            <w:tcW w:w="1208"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r>
      <w:tr w:rsidR="0018353E" w:rsidRPr="0018353E" w:rsidTr="0018353E">
        <w:trPr>
          <w:trHeight w:val="225"/>
        </w:trPr>
        <w:tc>
          <w:tcPr>
            <w:tcW w:w="2017" w:type="dxa"/>
            <w:gridSpan w:val="3"/>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rPr>
                <w:rFonts w:ascii="Arial" w:hAnsi="Arial" w:cs="Arial"/>
                <w:color w:val="000000"/>
                <w:sz w:val="18"/>
                <w:szCs w:val="18"/>
              </w:rPr>
            </w:pPr>
            <w:r w:rsidRPr="0018353E">
              <w:rPr>
                <w:rFonts w:ascii="Arial" w:hAnsi="Arial" w:cs="Arial"/>
                <w:color w:val="000000"/>
                <w:sz w:val="18"/>
                <w:szCs w:val="18"/>
              </w:rPr>
              <w:t>Periods included: 8</w:t>
            </w:r>
          </w:p>
        </w:tc>
        <w:tc>
          <w:tcPr>
            <w:tcW w:w="1208"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r>
      <w:tr w:rsidR="0018353E" w:rsidRPr="0018353E" w:rsidTr="0018353E">
        <w:trPr>
          <w:trHeight w:val="225"/>
        </w:trPr>
        <w:tc>
          <w:tcPr>
            <w:tcW w:w="2017" w:type="dxa"/>
            <w:gridSpan w:val="3"/>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rPr>
                <w:rFonts w:ascii="Arial" w:hAnsi="Arial" w:cs="Arial"/>
                <w:color w:val="000000"/>
                <w:sz w:val="18"/>
                <w:szCs w:val="18"/>
              </w:rPr>
            </w:pPr>
            <w:r w:rsidRPr="0018353E">
              <w:rPr>
                <w:rFonts w:ascii="Arial" w:hAnsi="Arial" w:cs="Arial"/>
                <w:color w:val="000000"/>
                <w:sz w:val="18"/>
                <w:szCs w:val="18"/>
              </w:rPr>
              <w:t>Cross-sections included: 545</w:t>
            </w:r>
          </w:p>
        </w:tc>
        <w:tc>
          <w:tcPr>
            <w:tcW w:w="1208"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r>
      <w:tr w:rsidR="0018353E" w:rsidRPr="0018353E" w:rsidTr="0018353E">
        <w:trPr>
          <w:trHeight w:val="225"/>
        </w:trPr>
        <w:tc>
          <w:tcPr>
            <w:tcW w:w="2017" w:type="dxa"/>
            <w:gridSpan w:val="4"/>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rPr>
                <w:rFonts w:ascii="Arial" w:hAnsi="Arial" w:cs="Arial"/>
                <w:color w:val="000000"/>
                <w:sz w:val="18"/>
                <w:szCs w:val="18"/>
              </w:rPr>
            </w:pPr>
            <w:r w:rsidRPr="0018353E">
              <w:rPr>
                <w:rFonts w:ascii="Arial" w:hAnsi="Arial" w:cs="Arial"/>
                <w:color w:val="000000"/>
                <w:sz w:val="18"/>
                <w:szCs w:val="18"/>
              </w:rPr>
              <w:t>Total panel (balanced) observations: 4360</w:t>
            </w:r>
          </w:p>
        </w:tc>
        <w:tc>
          <w:tcPr>
            <w:tcW w:w="99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r>
      <w:tr w:rsidR="0018353E" w:rsidRPr="0018353E" w:rsidTr="0018353E">
        <w:trPr>
          <w:trHeight w:val="225"/>
        </w:trPr>
        <w:tc>
          <w:tcPr>
            <w:tcW w:w="2017" w:type="dxa"/>
            <w:gridSpan w:val="5"/>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rPr>
                <w:rFonts w:ascii="Arial" w:hAnsi="Arial" w:cs="Arial"/>
                <w:color w:val="000000"/>
                <w:sz w:val="18"/>
                <w:szCs w:val="18"/>
              </w:rPr>
            </w:pPr>
            <w:proofErr w:type="spellStart"/>
            <w:r w:rsidRPr="0018353E">
              <w:rPr>
                <w:rFonts w:ascii="Arial" w:hAnsi="Arial" w:cs="Arial"/>
                <w:color w:val="000000"/>
                <w:sz w:val="18"/>
                <w:szCs w:val="18"/>
              </w:rPr>
              <w:t>Swamy</w:t>
            </w:r>
            <w:proofErr w:type="spellEnd"/>
            <w:r w:rsidRPr="0018353E">
              <w:rPr>
                <w:rFonts w:ascii="Arial" w:hAnsi="Arial" w:cs="Arial"/>
                <w:color w:val="000000"/>
                <w:sz w:val="18"/>
                <w:szCs w:val="18"/>
              </w:rPr>
              <w:t xml:space="preserve"> and </w:t>
            </w:r>
            <w:proofErr w:type="spellStart"/>
            <w:r w:rsidRPr="0018353E">
              <w:rPr>
                <w:rFonts w:ascii="Arial" w:hAnsi="Arial" w:cs="Arial"/>
                <w:color w:val="000000"/>
                <w:sz w:val="18"/>
                <w:szCs w:val="18"/>
              </w:rPr>
              <w:t>Arora</w:t>
            </w:r>
            <w:proofErr w:type="spellEnd"/>
            <w:r w:rsidRPr="0018353E">
              <w:rPr>
                <w:rFonts w:ascii="Arial" w:hAnsi="Arial" w:cs="Arial"/>
                <w:color w:val="000000"/>
                <w:sz w:val="18"/>
                <w:szCs w:val="18"/>
              </w:rPr>
              <w:t xml:space="preserve"> estimator of component variances</w:t>
            </w:r>
          </w:p>
        </w:tc>
      </w:tr>
      <w:tr w:rsidR="0018353E" w:rsidRPr="0018353E">
        <w:trPr>
          <w:trHeight w:hRule="exact" w:val="90"/>
        </w:trPr>
        <w:tc>
          <w:tcPr>
            <w:tcW w:w="2017" w:type="dxa"/>
            <w:tcBorders>
              <w:top w:val="nil"/>
              <w:left w:val="nil"/>
              <w:bottom w:val="double" w:sz="6" w:space="2"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r>
      <w:tr w:rsidR="0018353E" w:rsidRPr="0018353E">
        <w:trPr>
          <w:trHeight w:hRule="exact" w:val="135"/>
        </w:trPr>
        <w:tc>
          <w:tcPr>
            <w:tcW w:w="201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r>
      <w:tr w:rsidR="0018353E" w:rsidRPr="0018353E">
        <w:trPr>
          <w:trHeight w:val="225"/>
        </w:trPr>
        <w:tc>
          <w:tcPr>
            <w:tcW w:w="201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r w:rsidRPr="0018353E">
              <w:rPr>
                <w:rFonts w:ascii="Arial" w:hAnsi="Arial" w:cs="Arial"/>
                <w:color w:val="000000"/>
                <w:sz w:val="18"/>
                <w:szCs w:val="18"/>
              </w:rPr>
              <w:t>Variable</w:t>
            </w:r>
          </w:p>
        </w:tc>
        <w:tc>
          <w:tcPr>
            <w:tcW w:w="1103"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jc w:val="right"/>
              <w:rPr>
                <w:rFonts w:ascii="Arial" w:hAnsi="Arial" w:cs="Arial"/>
                <w:color w:val="000000"/>
                <w:sz w:val="18"/>
                <w:szCs w:val="18"/>
              </w:rPr>
            </w:pPr>
            <w:r w:rsidRPr="0018353E">
              <w:rPr>
                <w:rFonts w:ascii="Arial" w:hAnsi="Arial" w:cs="Arial"/>
                <w:color w:val="000000"/>
                <w:sz w:val="18"/>
                <w:szCs w:val="18"/>
              </w:rPr>
              <w:t>Coefficient</w:t>
            </w:r>
          </w:p>
        </w:tc>
        <w:tc>
          <w:tcPr>
            <w:tcW w:w="120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jc w:val="right"/>
              <w:rPr>
                <w:rFonts w:ascii="Arial" w:hAnsi="Arial" w:cs="Arial"/>
                <w:color w:val="000000"/>
                <w:sz w:val="18"/>
                <w:szCs w:val="18"/>
              </w:rPr>
            </w:pPr>
            <w:r w:rsidRPr="0018353E">
              <w:rPr>
                <w:rFonts w:ascii="Arial" w:hAnsi="Arial" w:cs="Arial"/>
                <w:color w:val="000000"/>
                <w:sz w:val="18"/>
                <w:szCs w:val="18"/>
              </w:rPr>
              <w:t>Std. Error</w:t>
            </w:r>
          </w:p>
        </w:tc>
        <w:tc>
          <w:tcPr>
            <w:tcW w:w="1208"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jc w:val="right"/>
              <w:rPr>
                <w:rFonts w:ascii="Arial" w:hAnsi="Arial" w:cs="Arial"/>
                <w:color w:val="000000"/>
                <w:sz w:val="18"/>
                <w:szCs w:val="18"/>
              </w:rPr>
            </w:pPr>
            <w:r w:rsidRPr="0018353E">
              <w:rPr>
                <w:rFonts w:ascii="Arial" w:hAnsi="Arial" w:cs="Arial"/>
                <w:color w:val="000000"/>
                <w:sz w:val="18"/>
                <w:szCs w:val="18"/>
              </w:rPr>
              <w:t>t-Statistic</w:t>
            </w:r>
          </w:p>
        </w:tc>
        <w:tc>
          <w:tcPr>
            <w:tcW w:w="99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jc w:val="right"/>
              <w:rPr>
                <w:rFonts w:ascii="Arial" w:hAnsi="Arial" w:cs="Arial"/>
                <w:color w:val="000000"/>
                <w:sz w:val="18"/>
                <w:szCs w:val="18"/>
              </w:rPr>
            </w:pPr>
            <w:r w:rsidRPr="0018353E">
              <w:rPr>
                <w:rFonts w:ascii="Arial" w:hAnsi="Arial" w:cs="Arial"/>
                <w:color w:val="000000"/>
                <w:sz w:val="18"/>
                <w:szCs w:val="18"/>
              </w:rPr>
              <w:t>Prob.  </w:t>
            </w:r>
          </w:p>
        </w:tc>
      </w:tr>
      <w:tr w:rsidR="0018353E" w:rsidRPr="0018353E">
        <w:trPr>
          <w:trHeight w:hRule="exact" w:val="90"/>
        </w:trPr>
        <w:tc>
          <w:tcPr>
            <w:tcW w:w="2017" w:type="dxa"/>
            <w:tcBorders>
              <w:top w:val="nil"/>
              <w:left w:val="nil"/>
              <w:bottom w:val="double" w:sz="6" w:space="2"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r>
      <w:tr w:rsidR="0018353E" w:rsidRPr="0018353E">
        <w:trPr>
          <w:trHeight w:hRule="exact" w:val="135"/>
        </w:trPr>
        <w:tc>
          <w:tcPr>
            <w:tcW w:w="201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r>
      <w:tr w:rsidR="0018353E" w:rsidRPr="0018353E">
        <w:trPr>
          <w:trHeight w:val="225"/>
        </w:trPr>
        <w:tc>
          <w:tcPr>
            <w:tcW w:w="201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r w:rsidRPr="0018353E">
              <w:rPr>
                <w:rFonts w:ascii="Arial" w:hAnsi="Arial" w:cs="Arial"/>
                <w:color w:val="000000"/>
                <w:sz w:val="18"/>
                <w:szCs w:val="18"/>
              </w:rPr>
              <w:lastRenderedPageBreak/>
              <w:t>C</w:t>
            </w:r>
          </w:p>
        </w:tc>
        <w:tc>
          <w:tcPr>
            <w:tcW w:w="1103"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jc w:val="right"/>
              <w:rPr>
                <w:rFonts w:ascii="Arial" w:hAnsi="Arial" w:cs="Arial"/>
                <w:color w:val="000000"/>
                <w:sz w:val="18"/>
                <w:szCs w:val="18"/>
              </w:rPr>
            </w:pPr>
            <w:r w:rsidRPr="0018353E">
              <w:rPr>
                <w:rFonts w:ascii="Arial" w:hAnsi="Arial" w:cs="Arial"/>
                <w:color w:val="000000"/>
                <w:sz w:val="18"/>
                <w:szCs w:val="18"/>
              </w:rPr>
              <w:t>1.405208</w:t>
            </w:r>
          </w:p>
        </w:tc>
        <w:tc>
          <w:tcPr>
            <w:tcW w:w="120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jc w:val="right"/>
              <w:rPr>
                <w:rFonts w:ascii="Arial" w:hAnsi="Arial" w:cs="Arial"/>
                <w:color w:val="000000"/>
                <w:sz w:val="18"/>
                <w:szCs w:val="18"/>
              </w:rPr>
            </w:pPr>
            <w:r w:rsidRPr="0018353E">
              <w:rPr>
                <w:rFonts w:ascii="Arial" w:hAnsi="Arial" w:cs="Arial"/>
                <w:color w:val="000000"/>
                <w:sz w:val="18"/>
                <w:szCs w:val="18"/>
              </w:rPr>
              <w:t>0.019082</w:t>
            </w:r>
          </w:p>
        </w:tc>
        <w:tc>
          <w:tcPr>
            <w:tcW w:w="1208"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jc w:val="right"/>
              <w:rPr>
                <w:rFonts w:ascii="Arial" w:hAnsi="Arial" w:cs="Arial"/>
                <w:color w:val="000000"/>
                <w:sz w:val="18"/>
                <w:szCs w:val="18"/>
              </w:rPr>
            </w:pPr>
            <w:r w:rsidRPr="0018353E">
              <w:rPr>
                <w:rFonts w:ascii="Arial" w:hAnsi="Arial" w:cs="Arial"/>
                <w:color w:val="000000"/>
                <w:sz w:val="18"/>
                <w:szCs w:val="18"/>
              </w:rPr>
              <w:t>73.64196</w:t>
            </w:r>
          </w:p>
        </w:tc>
        <w:tc>
          <w:tcPr>
            <w:tcW w:w="99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jc w:val="right"/>
              <w:rPr>
                <w:rFonts w:ascii="Arial" w:hAnsi="Arial" w:cs="Arial"/>
                <w:color w:val="000000"/>
                <w:sz w:val="18"/>
                <w:szCs w:val="18"/>
              </w:rPr>
            </w:pPr>
            <w:r w:rsidRPr="0018353E">
              <w:rPr>
                <w:rFonts w:ascii="Arial" w:hAnsi="Arial" w:cs="Arial"/>
                <w:color w:val="000000"/>
                <w:sz w:val="18"/>
                <w:szCs w:val="18"/>
              </w:rPr>
              <w:t>0.0000</w:t>
            </w:r>
          </w:p>
        </w:tc>
      </w:tr>
      <w:tr w:rsidR="0018353E" w:rsidRPr="0018353E">
        <w:trPr>
          <w:trHeight w:val="225"/>
        </w:trPr>
        <w:tc>
          <w:tcPr>
            <w:tcW w:w="201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r w:rsidRPr="0018353E">
              <w:rPr>
                <w:rFonts w:ascii="Arial" w:hAnsi="Arial" w:cs="Arial"/>
                <w:color w:val="000000"/>
                <w:sz w:val="18"/>
                <w:szCs w:val="18"/>
              </w:rPr>
              <w:t>EXPERSQ</w:t>
            </w:r>
          </w:p>
        </w:tc>
        <w:tc>
          <w:tcPr>
            <w:tcW w:w="1103"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jc w:val="right"/>
              <w:rPr>
                <w:rFonts w:ascii="Arial" w:hAnsi="Arial" w:cs="Arial"/>
                <w:color w:val="000000"/>
                <w:sz w:val="18"/>
                <w:szCs w:val="18"/>
              </w:rPr>
            </w:pPr>
            <w:r w:rsidRPr="0018353E">
              <w:rPr>
                <w:rFonts w:ascii="Arial" w:hAnsi="Arial" w:cs="Arial"/>
                <w:color w:val="000000"/>
                <w:sz w:val="18"/>
                <w:szCs w:val="18"/>
              </w:rPr>
              <w:t>0.003192</w:t>
            </w:r>
          </w:p>
        </w:tc>
        <w:tc>
          <w:tcPr>
            <w:tcW w:w="120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jc w:val="right"/>
              <w:rPr>
                <w:rFonts w:ascii="Arial" w:hAnsi="Arial" w:cs="Arial"/>
                <w:color w:val="000000"/>
                <w:sz w:val="18"/>
                <w:szCs w:val="18"/>
              </w:rPr>
            </w:pPr>
            <w:r w:rsidRPr="0018353E">
              <w:rPr>
                <w:rFonts w:ascii="Arial" w:hAnsi="Arial" w:cs="Arial"/>
                <w:color w:val="000000"/>
                <w:sz w:val="18"/>
                <w:szCs w:val="18"/>
              </w:rPr>
              <w:t>0.000180</w:t>
            </w:r>
          </w:p>
        </w:tc>
        <w:tc>
          <w:tcPr>
            <w:tcW w:w="1208"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jc w:val="right"/>
              <w:rPr>
                <w:rFonts w:ascii="Arial" w:hAnsi="Arial" w:cs="Arial"/>
                <w:color w:val="000000"/>
                <w:sz w:val="18"/>
                <w:szCs w:val="18"/>
              </w:rPr>
            </w:pPr>
            <w:r w:rsidRPr="0018353E">
              <w:rPr>
                <w:rFonts w:ascii="Arial" w:hAnsi="Arial" w:cs="Arial"/>
                <w:color w:val="000000"/>
                <w:sz w:val="18"/>
                <w:szCs w:val="18"/>
              </w:rPr>
              <w:t>17.77294</w:t>
            </w:r>
          </w:p>
        </w:tc>
        <w:tc>
          <w:tcPr>
            <w:tcW w:w="99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jc w:val="right"/>
              <w:rPr>
                <w:rFonts w:ascii="Arial" w:hAnsi="Arial" w:cs="Arial"/>
                <w:color w:val="000000"/>
                <w:sz w:val="18"/>
                <w:szCs w:val="18"/>
              </w:rPr>
            </w:pPr>
            <w:r w:rsidRPr="0018353E">
              <w:rPr>
                <w:rFonts w:ascii="Arial" w:hAnsi="Arial" w:cs="Arial"/>
                <w:color w:val="000000"/>
                <w:sz w:val="18"/>
                <w:szCs w:val="18"/>
              </w:rPr>
              <w:t>0.0000</w:t>
            </w:r>
          </w:p>
        </w:tc>
      </w:tr>
      <w:tr w:rsidR="0018353E" w:rsidRPr="0018353E">
        <w:trPr>
          <w:trHeight w:val="225"/>
        </w:trPr>
        <w:tc>
          <w:tcPr>
            <w:tcW w:w="201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r w:rsidRPr="0018353E">
              <w:rPr>
                <w:rFonts w:ascii="Arial" w:hAnsi="Arial" w:cs="Arial"/>
                <w:color w:val="000000"/>
                <w:sz w:val="18"/>
                <w:szCs w:val="18"/>
              </w:rPr>
              <w:t>MARRIED</w:t>
            </w:r>
          </w:p>
        </w:tc>
        <w:tc>
          <w:tcPr>
            <w:tcW w:w="1103"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jc w:val="right"/>
              <w:rPr>
                <w:rFonts w:ascii="Arial" w:hAnsi="Arial" w:cs="Arial"/>
                <w:color w:val="000000"/>
                <w:sz w:val="18"/>
                <w:szCs w:val="18"/>
              </w:rPr>
            </w:pPr>
            <w:r w:rsidRPr="0018353E">
              <w:rPr>
                <w:rFonts w:ascii="Arial" w:hAnsi="Arial" w:cs="Arial"/>
                <w:color w:val="000000"/>
                <w:sz w:val="18"/>
                <w:szCs w:val="18"/>
              </w:rPr>
              <w:t>0.131555</w:t>
            </w:r>
          </w:p>
        </w:tc>
        <w:tc>
          <w:tcPr>
            <w:tcW w:w="120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jc w:val="right"/>
              <w:rPr>
                <w:rFonts w:ascii="Arial" w:hAnsi="Arial" w:cs="Arial"/>
                <w:color w:val="000000"/>
                <w:sz w:val="18"/>
                <w:szCs w:val="18"/>
              </w:rPr>
            </w:pPr>
            <w:r w:rsidRPr="0018353E">
              <w:rPr>
                <w:rFonts w:ascii="Arial" w:hAnsi="Arial" w:cs="Arial"/>
                <w:color w:val="000000"/>
                <w:sz w:val="18"/>
                <w:szCs w:val="18"/>
              </w:rPr>
              <w:t>0.016718</w:t>
            </w:r>
          </w:p>
        </w:tc>
        <w:tc>
          <w:tcPr>
            <w:tcW w:w="1208"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jc w:val="right"/>
              <w:rPr>
                <w:rFonts w:ascii="Arial" w:hAnsi="Arial" w:cs="Arial"/>
                <w:color w:val="000000"/>
                <w:sz w:val="18"/>
                <w:szCs w:val="18"/>
              </w:rPr>
            </w:pPr>
            <w:r w:rsidRPr="0018353E">
              <w:rPr>
                <w:rFonts w:ascii="Arial" w:hAnsi="Arial" w:cs="Arial"/>
                <w:color w:val="000000"/>
                <w:sz w:val="18"/>
                <w:szCs w:val="18"/>
              </w:rPr>
              <w:t>7.868846</w:t>
            </w:r>
          </w:p>
        </w:tc>
        <w:tc>
          <w:tcPr>
            <w:tcW w:w="99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jc w:val="right"/>
              <w:rPr>
                <w:rFonts w:ascii="Arial" w:hAnsi="Arial" w:cs="Arial"/>
                <w:color w:val="000000"/>
                <w:sz w:val="18"/>
                <w:szCs w:val="18"/>
              </w:rPr>
            </w:pPr>
            <w:r w:rsidRPr="0018353E">
              <w:rPr>
                <w:rFonts w:ascii="Arial" w:hAnsi="Arial" w:cs="Arial"/>
                <w:color w:val="000000"/>
                <w:sz w:val="18"/>
                <w:szCs w:val="18"/>
              </w:rPr>
              <w:t>0.0000</w:t>
            </w:r>
          </w:p>
        </w:tc>
      </w:tr>
      <w:tr w:rsidR="0018353E" w:rsidRPr="0018353E">
        <w:trPr>
          <w:trHeight w:val="225"/>
        </w:trPr>
        <w:tc>
          <w:tcPr>
            <w:tcW w:w="201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r w:rsidRPr="0018353E">
              <w:rPr>
                <w:rFonts w:ascii="Arial" w:hAnsi="Arial" w:cs="Arial"/>
                <w:color w:val="000000"/>
                <w:sz w:val="18"/>
                <w:szCs w:val="18"/>
              </w:rPr>
              <w:t>UNION</w:t>
            </w:r>
          </w:p>
        </w:tc>
        <w:tc>
          <w:tcPr>
            <w:tcW w:w="1103"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jc w:val="right"/>
              <w:rPr>
                <w:rFonts w:ascii="Arial" w:hAnsi="Arial" w:cs="Arial"/>
                <w:color w:val="000000"/>
                <w:sz w:val="18"/>
                <w:szCs w:val="18"/>
              </w:rPr>
            </w:pPr>
            <w:r w:rsidRPr="0018353E">
              <w:rPr>
                <w:rFonts w:ascii="Arial" w:hAnsi="Arial" w:cs="Arial"/>
                <w:color w:val="000000"/>
                <w:sz w:val="18"/>
                <w:szCs w:val="18"/>
              </w:rPr>
              <w:t>0.103451</w:t>
            </w:r>
          </w:p>
        </w:tc>
        <w:tc>
          <w:tcPr>
            <w:tcW w:w="120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jc w:val="right"/>
              <w:rPr>
                <w:rFonts w:ascii="Arial" w:hAnsi="Arial" w:cs="Arial"/>
                <w:color w:val="000000"/>
                <w:sz w:val="18"/>
                <w:szCs w:val="18"/>
              </w:rPr>
            </w:pPr>
            <w:r w:rsidRPr="0018353E">
              <w:rPr>
                <w:rFonts w:ascii="Arial" w:hAnsi="Arial" w:cs="Arial"/>
                <w:color w:val="000000"/>
                <w:sz w:val="18"/>
                <w:szCs w:val="18"/>
              </w:rPr>
              <w:t>0.018307</w:t>
            </w:r>
          </w:p>
        </w:tc>
        <w:tc>
          <w:tcPr>
            <w:tcW w:w="1208"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jc w:val="right"/>
              <w:rPr>
                <w:rFonts w:ascii="Arial" w:hAnsi="Arial" w:cs="Arial"/>
                <w:color w:val="000000"/>
                <w:sz w:val="18"/>
                <w:szCs w:val="18"/>
              </w:rPr>
            </w:pPr>
            <w:r w:rsidRPr="0018353E">
              <w:rPr>
                <w:rFonts w:ascii="Arial" w:hAnsi="Arial" w:cs="Arial"/>
                <w:color w:val="000000"/>
                <w:sz w:val="18"/>
                <w:szCs w:val="18"/>
              </w:rPr>
              <w:t>5.650828</w:t>
            </w:r>
          </w:p>
        </w:tc>
        <w:tc>
          <w:tcPr>
            <w:tcW w:w="99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jc w:val="right"/>
              <w:rPr>
                <w:rFonts w:ascii="Arial" w:hAnsi="Arial" w:cs="Arial"/>
                <w:color w:val="000000"/>
                <w:sz w:val="18"/>
                <w:szCs w:val="18"/>
              </w:rPr>
            </w:pPr>
            <w:r w:rsidRPr="0018353E">
              <w:rPr>
                <w:rFonts w:ascii="Arial" w:hAnsi="Arial" w:cs="Arial"/>
                <w:color w:val="000000"/>
                <w:sz w:val="18"/>
                <w:szCs w:val="18"/>
              </w:rPr>
              <w:t>0.0000</w:t>
            </w:r>
          </w:p>
        </w:tc>
      </w:tr>
      <w:tr w:rsidR="0018353E" w:rsidRPr="0018353E">
        <w:trPr>
          <w:trHeight w:hRule="exact" w:val="90"/>
        </w:trPr>
        <w:tc>
          <w:tcPr>
            <w:tcW w:w="2017" w:type="dxa"/>
            <w:tcBorders>
              <w:top w:val="nil"/>
              <w:left w:val="nil"/>
              <w:bottom w:val="double" w:sz="6" w:space="2"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r>
      <w:tr w:rsidR="0018353E" w:rsidRPr="0018353E">
        <w:trPr>
          <w:trHeight w:hRule="exact" w:val="135"/>
        </w:trPr>
        <w:tc>
          <w:tcPr>
            <w:tcW w:w="201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r>
      <w:tr w:rsidR="0018353E" w:rsidRPr="0018353E" w:rsidTr="0018353E">
        <w:trPr>
          <w:trHeight w:val="225"/>
        </w:trPr>
        <w:tc>
          <w:tcPr>
            <w:tcW w:w="201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103" w:type="dxa"/>
            <w:gridSpan w:val="2"/>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r w:rsidRPr="0018353E">
              <w:rPr>
                <w:rFonts w:ascii="Arial" w:hAnsi="Arial" w:cs="Arial"/>
                <w:color w:val="000000"/>
                <w:sz w:val="18"/>
                <w:szCs w:val="18"/>
              </w:rPr>
              <w:t>Effects Specification</w:t>
            </w:r>
          </w:p>
        </w:tc>
        <w:tc>
          <w:tcPr>
            <w:tcW w:w="1208"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r>
      <w:tr w:rsidR="0018353E" w:rsidRPr="0018353E">
        <w:trPr>
          <w:trHeight w:val="225"/>
        </w:trPr>
        <w:tc>
          <w:tcPr>
            <w:tcW w:w="201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jc w:val="right"/>
              <w:rPr>
                <w:rFonts w:ascii="Arial" w:hAnsi="Arial" w:cs="Arial"/>
                <w:color w:val="000000"/>
                <w:sz w:val="18"/>
                <w:szCs w:val="18"/>
              </w:rPr>
            </w:pPr>
            <w:r w:rsidRPr="0018353E">
              <w:rPr>
                <w:rFonts w:ascii="Arial" w:hAnsi="Arial" w:cs="Arial"/>
                <w:color w:val="000000"/>
                <w:sz w:val="18"/>
                <w:szCs w:val="18"/>
              </w:rPr>
              <w:t>S.D.  </w:t>
            </w:r>
          </w:p>
        </w:tc>
        <w:tc>
          <w:tcPr>
            <w:tcW w:w="99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jc w:val="right"/>
              <w:rPr>
                <w:rFonts w:ascii="Arial" w:hAnsi="Arial" w:cs="Arial"/>
                <w:color w:val="000000"/>
                <w:sz w:val="18"/>
                <w:szCs w:val="18"/>
              </w:rPr>
            </w:pPr>
            <w:r w:rsidRPr="0018353E">
              <w:rPr>
                <w:rFonts w:ascii="Arial" w:hAnsi="Arial" w:cs="Arial"/>
                <w:color w:val="000000"/>
                <w:sz w:val="18"/>
                <w:szCs w:val="18"/>
              </w:rPr>
              <w:t>Rho  </w:t>
            </w:r>
          </w:p>
        </w:tc>
      </w:tr>
      <w:tr w:rsidR="0018353E" w:rsidRPr="0018353E">
        <w:trPr>
          <w:trHeight w:hRule="exact" w:val="90"/>
        </w:trPr>
        <w:tc>
          <w:tcPr>
            <w:tcW w:w="2017" w:type="dxa"/>
            <w:tcBorders>
              <w:top w:val="nil"/>
              <w:left w:val="nil"/>
              <w:bottom w:val="double" w:sz="6" w:space="2"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r>
      <w:tr w:rsidR="0018353E" w:rsidRPr="0018353E">
        <w:trPr>
          <w:trHeight w:hRule="exact" w:val="135"/>
        </w:trPr>
        <w:tc>
          <w:tcPr>
            <w:tcW w:w="201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r>
      <w:tr w:rsidR="0018353E" w:rsidRPr="0018353E" w:rsidTr="0018353E">
        <w:trPr>
          <w:trHeight w:val="225"/>
        </w:trPr>
        <w:tc>
          <w:tcPr>
            <w:tcW w:w="2017" w:type="dxa"/>
            <w:gridSpan w:val="3"/>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rPr>
                <w:rFonts w:ascii="Arial" w:hAnsi="Arial" w:cs="Arial"/>
                <w:color w:val="000000"/>
                <w:sz w:val="18"/>
                <w:szCs w:val="18"/>
              </w:rPr>
            </w:pPr>
            <w:r w:rsidRPr="0018353E">
              <w:rPr>
                <w:rFonts w:ascii="Arial" w:hAnsi="Arial" w:cs="Arial"/>
                <w:color w:val="000000"/>
                <w:sz w:val="18"/>
                <w:szCs w:val="18"/>
              </w:rPr>
              <w:t>Cross-section random</w:t>
            </w:r>
          </w:p>
        </w:tc>
        <w:tc>
          <w:tcPr>
            <w:tcW w:w="1208"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jc w:val="right"/>
              <w:rPr>
                <w:rFonts w:ascii="Arial" w:hAnsi="Arial" w:cs="Arial"/>
                <w:color w:val="000000"/>
                <w:sz w:val="18"/>
                <w:szCs w:val="18"/>
              </w:rPr>
            </w:pPr>
            <w:r w:rsidRPr="0018353E">
              <w:rPr>
                <w:rFonts w:ascii="Arial" w:hAnsi="Arial" w:cs="Arial"/>
                <w:color w:val="000000"/>
                <w:sz w:val="18"/>
                <w:szCs w:val="18"/>
              </w:rPr>
              <w:t>0.349990</w:t>
            </w:r>
          </w:p>
        </w:tc>
        <w:tc>
          <w:tcPr>
            <w:tcW w:w="99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jc w:val="right"/>
              <w:rPr>
                <w:rFonts w:ascii="Arial" w:hAnsi="Arial" w:cs="Arial"/>
                <w:color w:val="000000"/>
                <w:sz w:val="18"/>
                <w:szCs w:val="18"/>
              </w:rPr>
            </w:pPr>
            <w:r w:rsidRPr="0018353E">
              <w:rPr>
                <w:rFonts w:ascii="Arial" w:hAnsi="Arial" w:cs="Arial"/>
                <w:color w:val="000000"/>
                <w:sz w:val="18"/>
                <w:szCs w:val="18"/>
              </w:rPr>
              <w:t>0.4859</w:t>
            </w:r>
          </w:p>
        </w:tc>
      </w:tr>
      <w:tr w:rsidR="0018353E" w:rsidRPr="0018353E" w:rsidTr="0018353E">
        <w:trPr>
          <w:trHeight w:val="225"/>
        </w:trPr>
        <w:tc>
          <w:tcPr>
            <w:tcW w:w="2017" w:type="dxa"/>
            <w:gridSpan w:val="3"/>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rPr>
                <w:rFonts w:ascii="Arial" w:hAnsi="Arial" w:cs="Arial"/>
                <w:color w:val="000000"/>
                <w:sz w:val="18"/>
                <w:szCs w:val="18"/>
              </w:rPr>
            </w:pPr>
            <w:r w:rsidRPr="0018353E">
              <w:rPr>
                <w:rFonts w:ascii="Arial" w:hAnsi="Arial" w:cs="Arial"/>
                <w:color w:val="000000"/>
                <w:sz w:val="18"/>
                <w:szCs w:val="18"/>
              </w:rPr>
              <w:t>Idiosyncratic random</w:t>
            </w:r>
          </w:p>
        </w:tc>
        <w:tc>
          <w:tcPr>
            <w:tcW w:w="1208"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jc w:val="right"/>
              <w:rPr>
                <w:rFonts w:ascii="Arial" w:hAnsi="Arial" w:cs="Arial"/>
                <w:color w:val="000000"/>
                <w:sz w:val="18"/>
                <w:szCs w:val="18"/>
              </w:rPr>
            </w:pPr>
            <w:r w:rsidRPr="0018353E">
              <w:rPr>
                <w:rFonts w:ascii="Arial" w:hAnsi="Arial" w:cs="Arial"/>
                <w:color w:val="000000"/>
                <w:sz w:val="18"/>
                <w:szCs w:val="18"/>
              </w:rPr>
              <w:t>0.359974</w:t>
            </w:r>
          </w:p>
        </w:tc>
        <w:tc>
          <w:tcPr>
            <w:tcW w:w="99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jc w:val="right"/>
              <w:rPr>
                <w:rFonts w:ascii="Arial" w:hAnsi="Arial" w:cs="Arial"/>
                <w:color w:val="000000"/>
                <w:sz w:val="18"/>
                <w:szCs w:val="18"/>
              </w:rPr>
            </w:pPr>
            <w:r w:rsidRPr="0018353E">
              <w:rPr>
                <w:rFonts w:ascii="Arial" w:hAnsi="Arial" w:cs="Arial"/>
                <w:color w:val="000000"/>
                <w:sz w:val="18"/>
                <w:szCs w:val="18"/>
              </w:rPr>
              <w:t>0.5141</w:t>
            </w:r>
          </w:p>
        </w:tc>
      </w:tr>
      <w:tr w:rsidR="0018353E" w:rsidRPr="0018353E">
        <w:trPr>
          <w:trHeight w:hRule="exact" w:val="90"/>
        </w:trPr>
        <w:tc>
          <w:tcPr>
            <w:tcW w:w="2017" w:type="dxa"/>
            <w:tcBorders>
              <w:top w:val="nil"/>
              <w:left w:val="nil"/>
              <w:bottom w:val="double" w:sz="6" w:space="2"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r>
      <w:tr w:rsidR="0018353E" w:rsidRPr="0018353E">
        <w:trPr>
          <w:trHeight w:hRule="exact" w:val="135"/>
        </w:trPr>
        <w:tc>
          <w:tcPr>
            <w:tcW w:w="201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r>
      <w:tr w:rsidR="0018353E" w:rsidRPr="0018353E" w:rsidTr="0018353E">
        <w:trPr>
          <w:trHeight w:val="225"/>
        </w:trPr>
        <w:tc>
          <w:tcPr>
            <w:tcW w:w="201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103" w:type="dxa"/>
            <w:gridSpan w:val="2"/>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r w:rsidRPr="0018353E">
              <w:rPr>
                <w:rFonts w:ascii="Arial" w:hAnsi="Arial" w:cs="Arial"/>
                <w:color w:val="000000"/>
                <w:sz w:val="18"/>
                <w:szCs w:val="18"/>
              </w:rPr>
              <w:t>Weighted Statistics</w:t>
            </w:r>
          </w:p>
        </w:tc>
        <w:tc>
          <w:tcPr>
            <w:tcW w:w="1208"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r>
      <w:tr w:rsidR="0018353E" w:rsidRPr="0018353E">
        <w:trPr>
          <w:trHeight w:hRule="exact" w:val="90"/>
        </w:trPr>
        <w:tc>
          <w:tcPr>
            <w:tcW w:w="2017" w:type="dxa"/>
            <w:tcBorders>
              <w:top w:val="nil"/>
              <w:left w:val="nil"/>
              <w:bottom w:val="double" w:sz="6" w:space="2"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r>
      <w:tr w:rsidR="0018353E" w:rsidRPr="0018353E">
        <w:trPr>
          <w:trHeight w:hRule="exact" w:val="135"/>
        </w:trPr>
        <w:tc>
          <w:tcPr>
            <w:tcW w:w="201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r>
      <w:tr w:rsidR="0018353E" w:rsidRPr="0018353E" w:rsidTr="0018353E">
        <w:trPr>
          <w:trHeight w:val="225"/>
        </w:trPr>
        <w:tc>
          <w:tcPr>
            <w:tcW w:w="201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rPr>
                <w:rFonts w:ascii="Arial" w:hAnsi="Arial" w:cs="Arial"/>
                <w:color w:val="000000"/>
                <w:sz w:val="18"/>
                <w:szCs w:val="18"/>
              </w:rPr>
            </w:pPr>
            <w:r w:rsidRPr="0018353E">
              <w:rPr>
                <w:rFonts w:ascii="Arial" w:hAnsi="Arial" w:cs="Arial"/>
                <w:color w:val="000000"/>
                <w:sz w:val="18"/>
                <w:szCs w:val="18"/>
              </w:rPr>
              <w:t>R-squared</w:t>
            </w:r>
          </w:p>
        </w:tc>
        <w:tc>
          <w:tcPr>
            <w:tcW w:w="1103"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jc w:val="right"/>
              <w:rPr>
                <w:rFonts w:ascii="Arial" w:hAnsi="Arial" w:cs="Arial"/>
                <w:color w:val="000000"/>
                <w:sz w:val="18"/>
                <w:szCs w:val="18"/>
              </w:rPr>
            </w:pPr>
            <w:r w:rsidRPr="0018353E">
              <w:rPr>
                <w:rFonts w:ascii="Arial" w:hAnsi="Arial" w:cs="Arial"/>
                <w:color w:val="000000"/>
                <w:sz w:val="18"/>
                <w:szCs w:val="18"/>
              </w:rPr>
              <w:t>0.114094</w:t>
            </w:r>
          </w:p>
        </w:tc>
        <w:tc>
          <w:tcPr>
            <w:tcW w:w="1207" w:type="dxa"/>
            <w:gridSpan w:val="2"/>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rPr>
                <w:rFonts w:ascii="Arial" w:hAnsi="Arial" w:cs="Arial"/>
                <w:color w:val="000000"/>
                <w:sz w:val="18"/>
                <w:szCs w:val="18"/>
              </w:rPr>
            </w:pPr>
            <w:r w:rsidRPr="0018353E">
              <w:rPr>
                <w:rFonts w:ascii="Arial" w:hAnsi="Arial" w:cs="Arial"/>
                <w:color w:val="000000"/>
                <w:sz w:val="18"/>
                <w:szCs w:val="18"/>
              </w:rPr>
              <w:t xml:space="preserve">    Mean dependent </w:t>
            </w:r>
            <w:proofErr w:type="spellStart"/>
            <w:r w:rsidRPr="0018353E">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jc w:val="right"/>
              <w:rPr>
                <w:rFonts w:ascii="Arial" w:hAnsi="Arial" w:cs="Arial"/>
                <w:color w:val="000000"/>
                <w:sz w:val="18"/>
                <w:szCs w:val="18"/>
              </w:rPr>
            </w:pPr>
            <w:r w:rsidRPr="0018353E">
              <w:rPr>
                <w:rFonts w:ascii="Arial" w:hAnsi="Arial" w:cs="Arial"/>
                <w:color w:val="000000"/>
                <w:sz w:val="18"/>
                <w:szCs w:val="18"/>
              </w:rPr>
              <w:t>0.563588</w:t>
            </w:r>
          </w:p>
        </w:tc>
      </w:tr>
      <w:tr w:rsidR="0018353E" w:rsidRPr="0018353E" w:rsidTr="0018353E">
        <w:trPr>
          <w:trHeight w:val="225"/>
        </w:trPr>
        <w:tc>
          <w:tcPr>
            <w:tcW w:w="201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rPr>
                <w:rFonts w:ascii="Arial" w:hAnsi="Arial" w:cs="Arial"/>
                <w:color w:val="000000"/>
                <w:sz w:val="18"/>
                <w:szCs w:val="18"/>
              </w:rPr>
            </w:pPr>
            <w:r w:rsidRPr="0018353E">
              <w:rPr>
                <w:rFonts w:ascii="Arial" w:hAnsi="Arial" w:cs="Arial"/>
                <w:color w:val="000000"/>
                <w:sz w:val="18"/>
                <w:szCs w:val="18"/>
              </w:rPr>
              <w:t>Adjusted R-squared</w:t>
            </w:r>
          </w:p>
        </w:tc>
        <w:tc>
          <w:tcPr>
            <w:tcW w:w="1103"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jc w:val="right"/>
              <w:rPr>
                <w:rFonts w:ascii="Arial" w:hAnsi="Arial" w:cs="Arial"/>
                <w:color w:val="000000"/>
                <w:sz w:val="18"/>
                <w:szCs w:val="18"/>
              </w:rPr>
            </w:pPr>
            <w:r w:rsidRPr="0018353E">
              <w:rPr>
                <w:rFonts w:ascii="Arial" w:hAnsi="Arial" w:cs="Arial"/>
                <w:color w:val="000000"/>
                <w:sz w:val="18"/>
                <w:szCs w:val="18"/>
              </w:rPr>
              <w:t>0.113484</w:t>
            </w:r>
          </w:p>
        </w:tc>
        <w:tc>
          <w:tcPr>
            <w:tcW w:w="1207" w:type="dxa"/>
            <w:gridSpan w:val="2"/>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rPr>
                <w:rFonts w:ascii="Arial" w:hAnsi="Arial" w:cs="Arial"/>
                <w:color w:val="000000"/>
                <w:sz w:val="18"/>
                <w:szCs w:val="18"/>
              </w:rPr>
            </w:pPr>
            <w:r w:rsidRPr="0018353E">
              <w:rPr>
                <w:rFonts w:ascii="Arial" w:hAnsi="Arial" w:cs="Arial"/>
                <w:color w:val="000000"/>
                <w:sz w:val="18"/>
                <w:szCs w:val="18"/>
              </w:rPr>
              <w:t xml:space="preserve">    S.D. dependent </w:t>
            </w:r>
            <w:proofErr w:type="spellStart"/>
            <w:r w:rsidRPr="0018353E">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jc w:val="right"/>
              <w:rPr>
                <w:rFonts w:ascii="Arial" w:hAnsi="Arial" w:cs="Arial"/>
                <w:color w:val="000000"/>
                <w:sz w:val="18"/>
                <w:szCs w:val="18"/>
              </w:rPr>
            </w:pPr>
            <w:r w:rsidRPr="0018353E">
              <w:rPr>
                <w:rFonts w:ascii="Arial" w:hAnsi="Arial" w:cs="Arial"/>
                <w:color w:val="000000"/>
                <w:sz w:val="18"/>
                <w:szCs w:val="18"/>
              </w:rPr>
              <w:t>0.386055</w:t>
            </w:r>
          </w:p>
        </w:tc>
      </w:tr>
      <w:tr w:rsidR="0018353E" w:rsidRPr="0018353E" w:rsidTr="0018353E">
        <w:trPr>
          <w:trHeight w:val="225"/>
        </w:trPr>
        <w:tc>
          <w:tcPr>
            <w:tcW w:w="201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rPr>
                <w:rFonts w:ascii="Arial" w:hAnsi="Arial" w:cs="Arial"/>
                <w:color w:val="000000"/>
                <w:sz w:val="18"/>
                <w:szCs w:val="18"/>
              </w:rPr>
            </w:pPr>
            <w:r w:rsidRPr="0018353E">
              <w:rPr>
                <w:rFonts w:ascii="Arial" w:hAnsi="Arial" w:cs="Arial"/>
                <w:color w:val="000000"/>
                <w:sz w:val="18"/>
                <w:szCs w:val="18"/>
              </w:rPr>
              <w:t>S.E. of regression</w:t>
            </w:r>
          </w:p>
        </w:tc>
        <w:tc>
          <w:tcPr>
            <w:tcW w:w="1103"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jc w:val="right"/>
              <w:rPr>
                <w:rFonts w:ascii="Arial" w:hAnsi="Arial" w:cs="Arial"/>
                <w:color w:val="000000"/>
                <w:sz w:val="18"/>
                <w:szCs w:val="18"/>
              </w:rPr>
            </w:pPr>
            <w:r w:rsidRPr="0018353E">
              <w:rPr>
                <w:rFonts w:ascii="Arial" w:hAnsi="Arial" w:cs="Arial"/>
                <w:color w:val="000000"/>
                <w:sz w:val="18"/>
                <w:szCs w:val="18"/>
              </w:rPr>
              <w:t>0.363490</w:t>
            </w:r>
          </w:p>
        </w:tc>
        <w:tc>
          <w:tcPr>
            <w:tcW w:w="1207" w:type="dxa"/>
            <w:gridSpan w:val="2"/>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rPr>
                <w:rFonts w:ascii="Arial" w:hAnsi="Arial" w:cs="Arial"/>
                <w:color w:val="000000"/>
                <w:sz w:val="18"/>
                <w:szCs w:val="18"/>
              </w:rPr>
            </w:pPr>
            <w:r w:rsidRPr="0018353E">
              <w:rPr>
                <w:rFonts w:ascii="Arial" w:hAnsi="Arial" w:cs="Arial"/>
                <w:color w:val="000000"/>
                <w:sz w:val="18"/>
                <w:szCs w:val="18"/>
              </w:rPr>
              <w:t xml:space="preserve">    Sum squared </w:t>
            </w:r>
            <w:proofErr w:type="spellStart"/>
            <w:r w:rsidRPr="0018353E">
              <w:rPr>
                <w:rFonts w:ascii="Arial" w:hAnsi="Arial" w:cs="Arial"/>
                <w:color w:val="000000"/>
                <w:sz w:val="18"/>
                <w:szCs w:val="18"/>
              </w:rPr>
              <w:t>resid</w:t>
            </w:r>
            <w:proofErr w:type="spellEnd"/>
          </w:p>
        </w:tc>
        <w:tc>
          <w:tcPr>
            <w:tcW w:w="99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jc w:val="right"/>
              <w:rPr>
                <w:rFonts w:ascii="Arial" w:hAnsi="Arial" w:cs="Arial"/>
                <w:color w:val="000000"/>
                <w:sz w:val="18"/>
                <w:szCs w:val="18"/>
              </w:rPr>
            </w:pPr>
            <w:r w:rsidRPr="0018353E">
              <w:rPr>
                <w:rFonts w:ascii="Arial" w:hAnsi="Arial" w:cs="Arial"/>
                <w:color w:val="000000"/>
                <w:sz w:val="18"/>
                <w:szCs w:val="18"/>
              </w:rPr>
              <w:t>575.5354</w:t>
            </w:r>
          </w:p>
        </w:tc>
      </w:tr>
      <w:tr w:rsidR="0018353E" w:rsidRPr="0018353E" w:rsidTr="0018353E">
        <w:trPr>
          <w:trHeight w:val="225"/>
        </w:trPr>
        <w:tc>
          <w:tcPr>
            <w:tcW w:w="201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rPr>
                <w:rFonts w:ascii="Arial" w:hAnsi="Arial" w:cs="Arial"/>
                <w:color w:val="000000"/>
                <w:sz w:val="18"/>
                <w:szCs w:val="18"/>
              </w:rPr>
            </w:pPr>
            <w:r w:rsidRPr="0018353E">
              <w:rPr>
                <w:rFonts w:ascii="Arial" w:hAnsi="Arial" w:cs="Arial"/>
                <w:color w:val="000000"/>
                <w:sz w:val="18"/>
                <w:szCs w:val="18"/>
              </w:rPr>
              <w:t>F-statistic</w:t>
            </w:r>
          </w:p>
        </w:tc>
        <w:tc>
          <w:tcPr>
            <w:tcW w:w="1103"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jc w:val="right"/>
              <w:rPr>
                <w:rFonts w:ascii="Arial" w:hAnsi="Arial" w:cs="Arial"/>
                <w:color w:val="000000"/>
                <w:sz w:val="18"/>
                <w:szCs w:val="18"/>
              </w:rPr>
            </w:pPr>
            <w:r w:rsidRPr="0018353E">
              <w:rPr>
                <w:rFonts w:ascii="Arial" w:hAnsi="Arial" w:cs="Arial"/>
                <w:color w:val="000000"/>
                <w:sz w:val="18"/>
                <w:szCs w:val="18"/>
              </w:rPr>
              <w:t>186.9996</w:t>
            </w:r>
          </w:p>
        </w:tc>
        <w:tc>
          <w:tcPr>
            <w:tcW w:w="1207" w:type="dxa"/>
            <w:gridSpan w:val="2"/>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rPr>
                <w:rFonts w:ascii="Arial" w:hAnsi="Arial" w:cs="Arial"/>
                <w:color w:val="000000"/>
                <w:sz w:val="18"/>
                <w:szCs w:val="18"/>
              </w:rPr>
            </w:pPr>
            <w:r w:rsidRPr="0018353E">
              <w:rPr>
                <w:rFonts w:ascii="Arial" w:hAnsi="Arial" w:cs="Arial"/>
                <w:color w:val="000000"/>
                <w:sz w:val="18"/>
                <w:szCs w:val="18"/>
              </w:rPr>
              <w:t>    Durbin-Watson stat</w:t>
            </w:r>
          </w:p>
        </w:tc>
        <w:tc>
          <w:tcPr>
            <w:tcW w:w="99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jc w:val="right"/>
              <w:rPr>
                <w:rFonts w:ascii="Arial" w:hAnsi="Arial" w:cs="Arial"/>
                <w:color w:val="000000"/>
                <w:sz w:val="18"/>
                <w:szCs w:val="18"/>
              </w:rPr>
            </w:pPr>
            <w:r w:rsidRPr="0018353E">
              <w:rPr>
                <w:rFonts w:ascii="Arial" w:hAnsi="Arial" w:cs="Arial"/>
                <w:color w:val="000000"/>
                <w:sz w:val="18"/>
                <w:szCs w:val="18"/>
              </w:rPr>
              <w:t>1.506674</w:t>
            </w:r>
          </w:p>
        </w:tc>
      </w:tr>
      <w:tr w:rsidR="0018353E" w:rsidRPr="0018353E">
        <w:trPr>
          <w:trHeight w:val="225"/>
        </w:trPr>
        <w:tc>
          <w:tcPr>
            <w:tcW w:w="201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rPr>
                <w:rFonts w:ascii="Arial" w:hAnsi="Arial" w:cs="Arial"/>
                <w:color w:val="000000"/>
                <w:sz w:val="18"/>
                <w:szCs w:val="18"/>
              </w:rPr>
            </w:pPr>
            <w:proofErr w:type="spellStart"/>
            <w:r w:rsidRPr="0018353E">
              <w:rPr>
                <w:rFonts w:ascii="Arial" w:hAnsi="Arial" w:cs="Arial"/>
                <w:color w:val="000000"/>
                <w:sz w:val="18"/>
                <w:szCs w:val="18"/>
              </w:rPr>
              <w:t>Prob</w:t>
            </w:r>
            <w:proofErr w:type="spellEnd"/>
            <w:r w:rsidRPr="0018353E">
              <w:rPr>
                <w:rFonts w:ascii="Arial" w:hAnsi="Arial" w:cs="Arial"/>
                <w:color w:val="000000"/>
                <w:sz w:val="18"/>
                <w:szCs w:val="18"/>
              </w:rPr>
              <w:t>(F-statistic)</w:t>
            </w:r>
          </w:p>
        </w:tc>
        <w:tc>
          <w:tcPr>
            <w:tcW w:w="1103"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jc w:val="right"/>
              <w:rPr>
                <w:rFonts w:ascii="Arial" w:hAnsi="Arial" w:cs="Arial"/>
                <w:color w:val="000000"/>
                <w:sz w:val="18"/>
                <w:szCs w:val="18"/>
              </w:rPr>
            </w:pPr>
            <w:r w:rsidRPr="0018353E">
              <w:rPr>
                <w:rFonts w:ascii="Arial" w:hAnsi="Arial" w:cs="Arial"/>
                <w:color w:val="000000"/>
                <w:sz w:val="18"/>
                <w:szCs w:val="18"/>
              </w:rPr>
              <w:t>0.000000</w:t>
            </w:r>
          </w:p>
        </w:tc>
        <w:tc>
          <w:tcPr>
            <w:tcW w:w="120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jc w:val="center"/>
              <w:rPr>
                <w:rFonts w:ascii="Arial" w:hAnsi="Arial" w:cs="Arial"/>
                <w:color w:val="000000"/>
                <w:sz w:val="18"/>
                <w:szCs w:val="18"/>
              </w:rPr>
            </w:pPr>
          </w:p>
        </w:tc>
      </w:tr>
      <w:tr w:rsidR="0018353E" w:rsidRPr="0018353E">
        <w:trPr>
          <w:trHeight w:hRule="exact" w:val="90"/>
        </w:trPr>
        <w:tc>
          <w:tcPr>
            <w:tcW w:w="2017" w:type="dxa"/>
            <w:tcBorders>
              <w:top w:val="nil"/>
              <w:left w:val="nil"/>
              <w:bottom w:val="double" w:sz="6" w:space="2"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r>
      <w:tr w:rsidR="0018353E" w:rsidRPr="0018353E">
        <w:trPr>
          <w:trHeight w:hRule="exact" w:val="135"/>
        </w:trPr>
        <w:tc>
          <w:tcPr>
            <w:tcW w:w="201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r>
      <w:tr w:rsidR="0018353E" w:rsidRPr="0018353E" w:rsidTr="0018353E">
        <w:trPr>
          <w:trHeight w:val="225"/>
        </w:trPr>
        <w:tc>
          <w:tcPr>
            <w:tcW w:w="201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103" w:type="dxa"/>
            <w:gridSpan w:val="2"/>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roofErr w:type="spellStart"/>
            <w:r w:rsidRPr="0018353E">
              <w:rPr>
                <w:rFonts w:ascii="Arial" w:hAnsi="Arial" w:cs="Arial"/>
                <w:color w:val="000000"/>
                <w:sz w:val="18"/>
                <w:szCs w:val="18"/>
              </w:rPr>
              <w:t>Unweighted</w:t>
            </w:r>
            <w:proofErr w:type="spellEnd"/>
            <w:r w:rsidRPr="0018353E">
              <w:rPr>
                <w:rFonts w:ascii="Arial" w:hAnsi="Arial" w:cs="Arial"/>
                <w:color w:val="000000"/>
                <w:sz w:val="18"/>
                <w:szCs w:val="18"/>
              </w:rPr>
              <w:t xml:space="preserve"> Statistics</w:t>
            </w:r>
          </w:p>
        </w:tc>
        <w:tc>
          <w:tcPr>
            <w:tcW w:w="1208"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r>
      <w:tr w:rsidR="0018353E" w:rsidRPr="0018353E">
        <w:trPr>
          <w:trHeight w:hRule="exact" w:val="90"/>
        </w:trPr>
        <w:tc>
          <w:tcPr>
            <w:tcW w:w="2017" w:type="dxa"/>
            <w:tcBorders>
              <w:top w:val="nil"/>
              <w:left w:val="nil"/>
              <w:bottom w:val="double" w:sz="6" w:space="2"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r>
      <w:tr w:rsidR="0018353E" w:rsidRPr="0018353E">
        <w:trPr>
          <w:trHeight w:hRule="exact" w:val="135"/>
        </w:trPr>
        <w:tc>
          <w:tcPr>
            <w:tcW w:w="201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r>
      <w:tr w:rsidR="0018353E" w:rsidRPr="0018353E" w:rsidTr="0018353E">
        <w:trPr>
          <w:trHeight w:val="225"/>
        </w:trPr>
        <w:tc>
          <w:tcPr>
            <w:tcW w:w="201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rPr>
                <w:rFonts w:ascii="Arial" w:hAnsi="Arial" w:cs="Arial"/>
                <w:color w:val="000000"/>
                <w:sz w:val="18"/>
                <w:szCs w:val="18"/>
              </w:rPr>
            </w:pPr>
            <w:r w:rsidRPr="0018353E">
              <w:rPr>
                <w:rFonts w:ascii="Arial" w:hAnsi="Arial" w:cs="Arial"/>
                <w:color w:val="000000"/>
                <w:sz w:val="18"/>
                <w:szCs w:val="18"/>
              </w:rPr>
              <w:t>R-squared</w:t>
            </w:r>
          </w:p>
        </w:tc>
        <w:tc>
          <w:tcPr>
            <w:tcW w:w="1103"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jc w:val="right"/>
              <w:rPr>
                <w:rFonts w:ascii="Arial" w:hAnsi="Arial" w:cs="Arial"/>
                <w:color w:val="000000"/>
                <w:sz w:val="18"/>
                <w:szCs w:val="18"/>
              </w:rPr>
            </w:pPr>
            <w:r w:rsidRPr="0018353E">
              <w:rPr>
                <w:rFonts w:ascii="Arial" w:hAnsi="Arial" w:cs="Arial"/>
                <w:color w:val="000000"/>
                <w:sz w:val="18"/>
                <w:szCs w:val="18"/>
              </w:rPr>
              <w:t>0.042514</w:t>
            </w:r>
          </w:p>
        </w:tc>
        <w:tc>
          <w:tcPr>
            <w:tcW w:w="1207" w:type="dxa"/>
            <w:gridSpan w:val="2"/>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rPr>
                <w:rFonts w:ascii="Arial" w:hAnsi="Arial" w:cs="Arial"/>
                <w:color w:val="000000"/>
                <w:sz w:val="18"/>
                <w:szCs w:val="18"/>
              </w:rPr>
            </w:pPr>
            <w:r w:rsidRPr="0018353E">
              <w:rPr>
                <w:rFonts w:ascii="Arial" w:hAnsi="Arial" w:cs="Arial"/>
                <w:color w:val="000000"/>
                <w:sz w:val="18"/>
                <w:szCs w:val="18"/>
              </w:rPr>
              <w:t xml:space="preserve">    Mean dependent </w:t>
            </w:r>
            <w:proofErr w:type="spellStart"/>
            <w:r w:rsidRPr="0018353E">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jc w:val="right"/>
              <w:rPr>
                <w:rFonts w:ascii="Arial" w:hAnsi="Arial" w:cs="Arial"/>
                <w:color w:val="000000"/>
                <w:sz w:val="18"/>
                <w:szCs w:val="18"/>
              </w:rPr>
            </w:pPr>
            <w:r w:rsidRPr="0018353E">
              <w:rPr>
                <w:rFonts w:ascii="Arial" w:hAnsi="Arial" w:cs="Arial"/>
                <w:color w:val="000000"/>
                <w:sz w:val="18"/>
                <w:szCs w:val="18"/>
              </w:rPr>
              <w:t>1.649147</w:t>
            </w:r>
          </w:p>
        </w:tc>
      </w:tr>
      <w:tr w:rsidR="0018353E" w:rsidRPr="0018353E" w:rsidTr="0018353E">
        <w:trPr>
          <w:trHeight w:val="225"/>
        </w:trPr>
        <w:tc>
          <w:tcPr>
            <w:tcW w:w="201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rPr>
                <w:rFonts w:ascii="Arial" w:hAnsi="Arial" w:cs="Arial"/>
                <w:color w:val="000000"/>
                <w:sz w:val="18"/>
                <w:szCs w:val="18"/>
              </w:rPr>
            </w:pPr>
            <w:r w:rsidRPr="0018353E">
              <w:rPr>
                <w:rFonts w:ascii="Arial" w:hAnsi="Arial" w:cs="Arial"/>
                <w:color w:val="000000"/>
                <w:sz w:val="18"/>
                <w:szCs w:val="18"/>
              </w:rPr>
              <w:t xml:space="preserve">Sum squared </w:t>
            </w:r>
            <w:proofErr w:type="spellStart"/>
            <w:r w:rsidRPr="0018353E">
              <w:rPr>
                <w:rFonts w:ascii="Arial" w:hAnsi="Arial" w:cs="Arial"/>
                <w:color w:val="000000"/>
                <w:sz w:val="18"/>
                <w:szCs w:val="18"/>
              </w:rPr>
              <w:t>resid</w:t>
            </w:r>
            <w:proofErr w:type="spellEnd"/>
          </w:p>
        </w:tc>
        <w:tc>
          <w:tcPr>
            <w:tcW w:w="1103"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jc w:val="right"/>
              <w:rPr>
                <w:rFonts w:ascii="Arial" w:hAnsi="Arial" w:cs="Arial"/>
                <w:color w:val="000000"/>
                <w:sz w:val="18"/>
                <w:szCs w:val="18"/>
              </w:rPr>
            </w:pPr>
            <w:r w:rsidRPr="0018353E">
              <w:rPr>
                <w:rFonts w:ascii="Arial" w:hAnsi="Arial" w:cs="Arial"/>
                <w:color w:val="000000"/>
                <w:sz w:val="18"/>
                <w:szCs w:val="18"/>
              </w:rPr>
              <w:t>1183.960</w:t>
            </w:r>
          </w:p>
        </w:tc>
        <w:tc>
          <w:tcPr>
            <w:tcW w:w="1207" w:type="dxa"/>
            <w:gridSpan w:val="2"/>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rPr>
                <w:rFonts w:ascii="Arial" w:hAnsi="Arial" w:cs="Arial"/>
                <w:color w:val="000000"/>
                <w:sz w:val="18"/>
                <w:szCs w:val="18"/>
              </w:rPr>
            </w:pPr>
            <w:r w:rsidRPr="0018353E">
              <w:rPr>
                <w:rFonts w:ascii="Arial" w:hAnsi="Arial" w:cs="Arial"/>
                <w:color w:val="000000"/>
                <w:sz w:val="18"/>
                <w:szCs w:val="18"/>
              </w:rPr>
              <w:t>    Durbin-Watson stat</w:t>
            </w:r>
          </w:p>
        </w:tc>
        <w:tc>
          <w:tcPr>
            <w:tcW w:w="99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jc w:val="right"/>
              <w:rPr>
                <w:rFonts w:ascii="Arial" w:hAnsi="Arial" w:cs="Arial"/>
                <w:color w:val="000000"/>
                <w:sz w:val="18"/>
                <w:szCs w:val="18"/>
              </w:rPr>
            </w:pPr>
            <w:r w:rsidRPr="0018353E">
              <w:rPr>
                <w:rFonts w:ascii="Arial" w:hAnsi="Arial" w:cs="Arial"/>
                <w:color w:val="000000"/>
                <w:sz w:val="18"/>
                <w:szCs w:val="18"/>
              </w:rPr>
              <w:t>0.732410</w:t>
            </w:r>
          </w:p>
        </w:tc>
      </w:tr>
      <w:tr w:rsidR="0018353E" w:rsidRPr="0018353E">
        <w:trPr>
          <w:trHeight w:hRule="exact" w:val="90"/>
        </w:trPr>
        <w:tc>
          <w:tcPr>
            <w:tcW w:w="2017" w:type="dxa"/>
            <w:tcBorders>
              <w:top w:val="nil"/>
              <w:left w:val="nil"/>
              <w:bottom w:val="double" w:sz="6" w:space="0"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r>
      <w:tr w:rsidR="0018353E" w:rsidRPr="0018353E">
        <w:trPr>
          <w:trHeight w:hRule="exact" w:val="135"/>
        </w:trPr>
        <w:tc>
          <w:tcPr>
            <w:tcW w:w="201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r>
    </w:tbl>
    <w:p w:rsidR="0018353E" w:rsidRDefault="0018353E" w:rsidP="00643033">
      <w:pPr>
        <w:pStyle w:val="ListParagraph"/>
        <w:ind w:left="360"/>
        <w:rPr>
          <w:color w:val="FF0000"/>
        </w:rPr>
      </w:pPr>
      <w:r w:rsidRPr="0018353E">
        <w:rPr>
          <w:rFonts w:ascii="Arial" w:hAnsi="Arial" w:cs="Arial"/>
          <w:sz w:val="18"/>
          <w:szCs w:val="18"/>
        </w:rPr>
        <w:br/>
      </w:r>
      <w:r w:rsidR="00337B32">
        <w:rPr>
          <w:color w:val="FF0000"/>
        </w:rPr>
        <w:t xml:space="preserve">We’ll also need the </w:t>
      </w:r>
      <w:r w:rsidR="00337B32" w:rsidRPr="00337B32">
        <w:rPr>
          <w:b/>
          <w:color w:val="FF0000"/>
          <w:sz w:val="28"/>
        </w:rPr>
        <w:t>pooled OLS results</w:t>
      </w:r>
      <w:r w:rsidR="00337B32" w:rsidRPr="00337B32">
        <w:rPr>
          <w:color w:val="FF0000"/>
          <w:sz w:val="28"/>
        </w:rPr>
        <w:t xml:space="preserve"> for the sparse model</w:t>
      </w:r>
    </w:p>
    <w:p w:rsidR="00337B32" w:rsidRDefault="00337B32" w:rsidP="00643033">
      <w:pPr>
        <w:pStyle w:val="ListParagraph"/>
        <w:ind w:left="360"/>
        <w:rPr>
          <w:color w:val="FF0000"/>
        </w:rPr>
      </w:pPr>
    </w:p>
    <w:p w:rsidR="00337B32" w:rsidRPr="00337B32" w:rsidRDefault="00337B32" w:rsidP="00337B32">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tblPr>
      <w:tblGrid>
        <w:gridCol w:w="2017"/>
        <w:gridCol w:w="1103"/>
        <w:gridCol w:w="1207"/>
        <w:gridCol w:w="1208"/>
        <w:gridCol w:w="997"/>
      </w:tblGrid>
      <w:tr w:rsidR="00337B32" w:rsidRPr="00337B32" w:rsidTr="00337B32">
        <w:trPr>
          <w:trHeight w:val="225"/>
        </w:trPr>
        <w:tc>
          <w:tcPr>
            <w:tcW w:w="2017" w:type="dxa"/>
            <w:gridSpan w:val="3"/>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rPr>
                <w:rFonts w:ascii="Arial" w:hAnsi="Arial" w:cs="Arial"/>
                <w:color w:val="000000"/>
                <w:sz w:val="18"/>
                <w:szCs w:val="18"/>
              </w:rPr>
            </w:pPr>
            <w:r w:rsidRPr="00337B32">
              <w:rPr>
                <w:rFonts w:ascii="Arial" w:hAnsi="Arial" w:cs="Arial"/>
                <w:color w:val="000000"/>
                <w:sz w:val="18"/>
                <w:szCs w:val="18"/>
              </w:rPr>
              <w:t>Dependent Variable: LWAGE</w:t>
            </w:r>
          </w:p>
        </w:tc>
        <w:tc>
          <w:tcPr>
            <w:tcW w:w="1208"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r>
      <w:tr w:rsidR="00337B32" w:rsidRPr="00337B32" w:rsidTr="00337B32">
        <w:trPr>
          <w:trHeight w:val="225"/>
        </w:trPr>
        <w:tc>
          <w:tcPr>
            <w:tcW w:w="2017" w:type="dxa"/>
            <w:gridSpan w:val="3"/>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rPr>
                <w:rFonts w:ascii="Arial" w:hAnsi="Arial" w:cs="Arial"/>
                <w:color w:val="000000"/>
                <w:sz w:val="18"/>
                <w:szCs w:val="18"/>
              </w:rPr>
            </w:pPr>
            <w:r w:rsidRPr="00337B32">
              <w:rPr>
                <w:rFonts w:ascii="Arial" w:hAnsi="Arial" w:cs="Arial"/>
                <w:color w:val="000000"/>
                <w:sz w:val="18"/>
                <w:szCs w:val="18"/>
              </w:rPr>
              <w:t>Method: Panel Least Squares</w:t>
            </w:r>
          </w:p>
        </w:tc>
        <w:tc>
          <w:tcPr>
            <w:tcW w:w="1208"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r>
      <w:tr w:rsidR="00337B32" w:rsidRPr="00337B32" w:rsidTr="00337B32">
        <w:trPr>
          <w:trHeight w:val="225"/>
        </w:trPr>
        <w:tc>
          <w:tcPr>
            <w:tcW w:w="2017" w:type="dxa"/>
            <w:gridSpan w:val="3"/>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rPr>
                <w:rFonts w:ascii="Arial" w:hAnsi="Arial" w:cs="Arial"/>
                <w:color w:val="000000"/>
                <w:sz w:val="18"/>
                <w:szCs w:val="18"/>
              </w:rPr>
            </w:pPr>
            <w:r w:rsidRPr="00337B32">
              <w:rPr>
                <w:rFonts w:ascii="Arial" w:hAnsi="Arial" w:cs="Arial"/>
                <w:color w:val="000000"/>
                <w:sz w:val="18"/>
                <w:szCs w:val="18"/>
              </w:rPr>
              <w:t>Date: 09/19/11   Time: 11:59</w:t>
            </w:r>
          </w:p>
        </w:tc>
        <w:tc>
          <w:tcPr>
            <w:tcW w:w="1208"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r>
      <w:tr w:rsidR="00337B32" w:rsidRPr="00337B32" w:rsidTr="00337B32">
        <w:trPr>
          <w:trHeight w:val="225"/>
        </w:trPr>
        <w:tc>
          <w:tcPr>
            <w:tcW w:w="2017" w:type="dxa"/>
            <w:gridSpan w:val="3"/>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rPr>
                <w:rFonts w:ascii="Arial" w:hAnsi="Arial" w:cs="Arial"/>
                <w:color w:val="000000"/>
                <w:sz w:val="18"/>
                <w:szCs w:val="18"/>
              </w:rPr>
            </w:pPr>
            <w:r w:rsidRPr="00337B32">
              <w:rPr>
                <w:rFonts w:ascii="Arial" w:hAnsi="Arial" w:cs="Arial"/>
                <w:color w:val="000000"/>
                <w:sz w:val="18"/>
                <w:szCs w:val="18"/>
              </w:rPr>
              <w:t>Sample: 1980 1987</w:t>
            </w:r>
          </w:p>
        </w:tc>
        <w:tc>
          <w:tcPr>
            <w:tcW w:w="1208"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r>
      <w:tr w:rsidR="00337B32" w:rsidRPr="00337B32" w:rsidTr="00337B32">
        <w:trPr>
          <w:trHeight w:val="225"/>
        </w:trPr>
        <w:tc>
          <w:tcPr>
            <w:tcW w:w="2017" w:type="dxa"/>
            <w:gridSpan w:val="3"/>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rPr>
                <w:rFonts w:ascii="Arial" w:hAnsi="Arial" w:cs="Arial"/>
                <w:color w:val="000000"/>
                <w:sz w:val="18"/>
                <w:szCs w:val="18"/>
              </w:rPr>
            </w:pPr>
            <w:r w:rsidRPr="00337B32">
              <w:rPr>
                <w:rFonts w:ascii="Arial" w:hAnsi="Arial" w:cs="Arial"/>
                <w:color w:val="000000"/>
                <w:sz w:val="18"/>
                <w:szCs w:val="18"/>
              </w:rPr>
              <w:t>Periods included: 8</w:t>
            </w:r>
          </w:p>
        </w:tc>
        <w:tc>
          <w:tcPr>
            <w:tcW w:w="1208"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r>
      <w:tr w:rsidR="00337B32" w:rsidRPr="00337B32" w:rsidTr="00337B32">
        <w:trPr>
          <w:trHeight w:val="225"/>
        </w:trPr>
        <w:tc>
          <w:tcPr>
            <w:tcW w:w="2017" w:type="dxa"/>
            <w:gridSpan w:val="3"/>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rPr>
                <w:rFonts w:ascii="Arial" w:hAnsi="Arial" w:cs="Arial"/>
                <w:color w:val="000000"/>
                <w:sz w:val="18"/>
                <w:szCs w:val="18"/>
              </w:rPr>
            </w:pPr>
            <w:r w:rsidRPr="00337B32">
              <w:rPr>
                <w:rFonts w:ascii="Arial" w:hAnsi="Arial" w:cs="Arial"/>
                <w:color w:val="000000"/>
                <w:sz w:val="18"/>
                <w:szCs w:val="18"/>
              </w:rPr>
              <w:t>Cross-sections included: 545</w:t>
            </w:r>
          </w:p>
        </w:tc>
        <w:tc>
          <w:tcPr>
            <w:tcW w:w="1208"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r>
      <w:tr w:rsidR="00337B32" w:rsidRPr="00337B32" w:rsidTr="00337B32">
        <w:trPr>
          <w:trHeight w:val="225"/>
        </w:trPr>
        <w:tc>
          <w:tcPr>
            <w:tcW w:w="2017" w:type="dxa"/>
            <w:gridSpan w:val="4"/>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rPr>
                <w:rFonts w:ascii="Arial" w:hAnsi="Arial" w:cs="Arial"/>
                <w:color w:val="000000"/>
                <w:sz w:val="18"/>
                <w:szCs w:val="18"/>
              </w:rPr>
            </w:pPr>
            <w:r w:rsidRPr="00337B32">
              <w:rPr>
                <w:rFonts w:ascii="Arial" w:hAnsi="Arial" w:cs="Arial"/>
                <w:color w:val="000000"/>
                <w:sz w:val="18"/>
                <w:szCs w:val="18"/>
              </w:rPr>
              <w:t>Total panel (balanced) observations: 4360</w:t>
            </w:r>
          </w:p>
        </w:tc>
        <w:tc>
          <w:tcPr>
            <w:tcW w:w="99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r>
      <w:tr w:rsidR="00337B32" w:rsidRPr="00337B32">
        <w:trPr>
          <w:trHeight w:hRule="exact" w:val="90"/>
        </w:trPr>
        <w:tc>
          <w:tcPr>
            <w:tcW w:w="2017" w:type="dxa"/>
            <w:tcBorders>
              <w:top w:val="nil"/>
              <w:left w:val="nil"/>
              <w:bottom w:val="double" w:sz="6" w:space="2" w:color="auto"/>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r>
      <w:tr w:rsidR="00337B32" w:rsidRPr="00337B32">
        <w:trPr>
          <w:trHeight w:hRule="exact" w:val="135"/>
        </w:trPr>
        <w:tc>
          <w:tcPr>
            <w:tcW w:w="201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r>
      <w:tr w:rsidR="00337B32" w:rsidRPr="00337B32">
        <w:trPr>
          <w:trHeight w:val="225"/>
        </w:trPr>
        <w:tc>
          <w:tcPr>
            <w:tcW w:w="201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r w:rsidRPr="00337B32">
              <w:rPr>
                <w:rFonts w:ascii="Arial" w:hAnsi="Arial" w:cs="Arial"/>
                <w:color w:val="000000"/>
                <w:sz w:val="18"/>
                <w:szCs w:val="18"/>
              </w:rPr>
              <w:t>Variable</w:t>
            </w:r>
          </w:p>
        </w:tc>
        <w:tc>
          <w:tcPr>
            <w:tcW w:w="1103"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ind w:right="10"/>
              <w:jc w:val="right"/>
              <w:rPr>
                <w:rFonts w:ascii="Arial" w:hAnsi="Arial" w:cs="Arial"/>
                <w:color w:val="000000"/>
                <w:sz w:val="18"/>
                <w:szCs w:val="18"/>
              </w:rPr>
            </w:pPr>
            <w:r w:rsidRPr="00337B32">
              <w:rPr>
                <w:rFonts w:ascii="Arial" w:hAnsi="Arial" w:cs="Arial"/>
                <w:color w:val="000000"/>
                <w:sz w:val="18"/>
                <w:szCs w:val="18"/>
              </w:rPr>
              <w:t>Coefficient</w:t>
            </w:r>
          </w:p>
        </w:tc>
        <w:tc>
          <w:tcPr>
            <w:tcW w:w="120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ind w:right="10"/>
              <w:jc w:val="right"/>
              <w:rPr>
                <w:rFonts w:ascii="Arial" w:hAnsi="Arial" w:cs="Arial"/>
                <w:color w:val="000000"/>
                <w:sz w:val="18"/>
                <w:szCs w:val="18"/>
              </w:rPr>
            </w:pPr>
            <w:r w:rsidRPr="00337B32">
              <w:rPr>
                <w:rFonts w:ascii="Arial" w:hAnsi="Arial" w:cs="Arial"/>
                <w:color w:val="000000"/>
                <w:sz w:val="18"/>
                <w:szCs w:val="18"/>
              </w:rPr>
              <w:t>Std. Error</w:t>
            </w:r>
          </w:p>
        </w:tc>
        <w:tc>
          <w:tcPr>
            <w:tcW w:w="1208"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ind w:right="10"/>
              <w:jc w:val="right"/>
              <w:rPr>
                <w:rFonts w:ascii="Arial" w:hAnsi="Arial" w:cs="Arial"/>
                <w:color w:val="000000"/>
                <w:sz w:val="18"/>
                <w:szCs w:val="18"/>
              </w:rPr>
            </w:pPr>
            <w:r w:rsidRPr="00337B32">
              <w:rPr>
                <w:rFonts w:ascii="Arial" w:hAnsi="Arial" w:cs="Arial"/>
                <w:color w:val="000000"/>
                <w:sz w:val="18"/>
                <w:szCs w:val="18"/>
              </w:rPr>
              <w:t>t-Statistic</w:t>
            </w:r>
          </w:p>
        </w:tc>
        <w:tc>
          <w:tcPr>
            <w:tcW w:w="99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ind w:right="10"/>
              <w:jc w:val="right"/>
              <w:rPr>
                <w:rFonts w:ascii="Arial" w:hAnsi="Arial" w:cs="Arial"/>
                <w:color w:val="000000"/>
                <w:sz w:val="18"/>
                <w:szCs w:val="18"/>
              </w:rPr>
            </w:pPr>
            <w:r w:rsidRPr="00337B32">
              <w:rPr>
                <w:rFonts w:ascii="Arial" w:hAnsi="Arial" w:cs="Arial"/>
                <w:color w:val="000000"/>
                <w:sz w:val="18"/>
                <w:szCs w:val="18"/>
              </w:rPr>
              <w:t>Prob.  </w:t>
            </w:r>
          </w:p>
        </w:tc>
      </w:tr>
      <w:tr w:rsidR="00337B32" w:rsidRPr="00337B32">
        <w:trPr>
          <w:trHeight w:hRule="exact" w:val="90"/>
        </w:trPr>
        <w:tc>
          <w:tcPr>
            <w:tcW w:w="2017" w:type="dxa"/>
            <w:tcBorders>
              <w:top w:val="nil"/>
              <w:left w:val="nil"/>
              <w:bottom w:val="double" w:sz="6" w:space="2" w:color="auto"/>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r>
      <w:tr w:rsidR="00337B32" w:rsidRPr="00337B32">
        <w:trPr>
          <w:trHeight w:hRule="exact" w:val="135"/>
        </w:trPr>
        <w:tc>
          <w:tcPr>
            <w:tcW w:w="201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r>
      <w:tr w:rsidR="00337B32" w:rsidRPr="00337B32">
        <w:trPr>
          <w:trHeight w:val="225"/>
        </w:trPr>
        <w:tc>
          <w:tcPr>
            <w:tcW w:w="201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r w:rsidRPr="00337B32">
              <w:rPr>
                <w:rFonts w:ascii="Arial" w:hAnsi="Arial" w:cs="Arial"/>
                <w:color w:val="000000"/>
                <w:sz w:val="18"/>
                <w:szCs w:val="18"/>
              </w:rPr>
              <w:t>C</w:t>
            </w:r>
          </w:p>
        </w:tc>
        <w:tc>
          <w:tcPr>
            <w:tcW w:w="1103"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ind w:right="10"/>
              <w:jc w:val="right"/>
              <w:rPr>
                <w:rFonts w:ascii="Arial" w:hAnsi="Arial" w:cs="Arial"/>
                <w:color w:val="000000"/>
                <w:sz w:val="18"/>
                <w:szCs w:val="18"/>
              </w:rPr>
            </w:pPr>
            <w:r w:rsidRPr="00337B32">
              <w:rPr>
                <w:rFonts w:ascii="Arial" w:hAnsi="Arial" w:cs="Arial"/>
                <w:color w:val="000000"/>
                <w:sz w:val="18"/>
                <w:szCs w:val="18"/>
              </w:rPr>
              <w:t>1.464776</w:t>
            </w:r>
          </w:p>
        </w:tc>
        <w:tc>
          <w:tcPr>
            <w:tcW w:w="120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ind w:right="10"/>
              <w:jc w:val="right"/>
              <w:rPr>
                <w:rFonts w:ascii="Arial" w:hAnsi="Arial" w:cs="Arial"/>
                <w:color w:val="000000"/>
                <w:sz w:val="18"/>
                <w:szCs w:val="18"/>
              </w:rPr>
            </w:pPr>
            <w:r w:rsidRPr="00337B32">
              <w:rPr>
                <w:rFonts w:ascii="Arial" w:hAnsi="Arial" w:cs="Arial"/>
                <w:color w:val="000000"/>
                <w:sz w:val="18"/>
                <w:szCs w:val="18"/>
              </w:rPr>
              <w:t>0.013893</w:t>
            </w:r>
          </w:p>
        </w:tc>
        <w:tc>
          <w:tcPr>
            <w:tcW w:w="1208"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ind w:right="10"/>
              <w:jc w:val="right"/>
              <w:rPr>
                <w:rFonts w:ascii="Arial" w:hAnsi="Arial" w:cs="Arial"/>
                <w:color w:val="000000"/>
                <w:sz w:val="18"/>
                <w:szCs w:val="18"/>
              </w:rPr>
            </w:pPr>
            <w:r w:rsidRPr="00337B32">
              <w:rPr>
                <w:rFonts w:ascii="Arial" w:hAnsi="Arial" w:cs="Arial"/>
                <w:color w:val="000000"/>
                <w:sz w:val="18"/>
                <w:szCs w:val="18"/>
              </w:rPr>
              <w:t>105.4363</w:t>
            </w:r>
          </w:p>
        </w:tc>
        <w:tc>
          <w:tcPr>
            <w:tcW w:w="99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ind w:right="10"/>
              <w:jc w:val="right"/>
              <w:rPr>
                <w:rFonts w:ascii="Arial" w:hAnsi="Arial" w:cs="Arial"/>
                <w:color w:val="000000"/>
                <w:sz w:val="18"/>
                <w:szCs w:val="18"/>
              </w:rPr>
            </w:pPr>
            <w:r w:rsidRPr="00337B32">
              <w:rPr>
                <w:rFonts w:ascii="Arial" w:hAnsi="Arial" w:cs="Arial"/>
                <w:color w:val="000000"/>
                <w:sz w:val="18"/>
                <w:szCs w:val="18"/>
              </w:rPr>
              <w:t>0.0000</w:t>
            </w:r>
          </w:p>
        </w:tc>
      </w:tr>
      <w:tr w:rsidR="00337B32" w:rsidRPr="00337B32">
        <w:trPr>
          <w:trHeight w:val="225"/>
        </w:trPr>
        <w:tc>
          <w:tcPr>
            <w:tcW w:w="201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r w:rsidRPr="00337B32">
              <w:rPr>
                <w:rFonts w:ascii="Arial" w:hAnsi="Arial" w:cs="Arial"/>
                <w:color w:val="000000"/>
                <w:sz w:val="18"/>
                <w:szCs w:val="18"/>
              </w:rPr>
              <w:t>EXPERSQ</w:t>
            </w:r>
          </w:p>
        </w:tc>
        <w:tc>
          <w:tcPr>
            <w:tcW w:w="1103"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ind w:right="10"/>
              <w:jc w:val="right"/>
              <w:rPr>
                <w:rFonts w:ascii="Arial" w:hAnsi="Arial" w:cs="Arial"/>
                <w:color w:val="000000"/>
                <w:sz w:val="18"/>
                <w:szCs w:val="18"/>
              </w:rPr>
            </w:pPr>
            <w:r w:rsidRPr="00337B32">
              <w:rPr>
                <w:rFonts w:ascii="Arial" w:hAnsi="Arial" w:cs="Arial"/>
                <w:color w:val="000000"/>
                <w:sz w:val="18"/>
                <w:szCs w:val="18"/>
              </w:rPr>
              <w:t>0.001177</w:t>
            </w:r>
          </w:p>
        </w:tc>
        <w:tc>
          <w:tcPr>
            <w:tcW w:w="120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ind w:right="10"/>
              <w:jc w:val="right"/>
              <w:rPr>
                <w:rFonts w:ascii="Arial" w:hAnsi="Arial" w:cs="Arial"/>
                <w:color w:val="000000"/>
                <w:sz w:val="18"/>
                <w:szCs w:val="18"/>
              </w:rPr>
            </w:pPr>
            <w:r w:rsidRPr="00337B32">
              <w:rPr>
                <w:rFonts w:ascii="Arial" w:hAnsi="Arial" w:cs="Arial"/>
                <w:color w:val="000000"/>
                <w:sz w:val="18"/>
                <w:szCs w:val="18"/>
              </w:rPr>
              <w:t>0.000197</w:t>
            </w:r>
          </w:p>
        </w:tc>
        <w:tc>
          <w:tcPr>
            <w:tcW w:w="1208"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ind w:right="10"/>
              <w:jc w:val="right"/>
              <w:rPr>
                <w:rFonts w:ascii="Arial" w:hAnsi="Arial" w:cs="Arial"/>
                <w:color w:val="000000"/>
                <w:sz w:val="18"/>
                <w:szCs w:val="18"/>
              </w:rPr>
            </w:pPr>
            <w:r w:rsidRPr="00337B32">
              <w:rPr>
                <w:rFonts w:ascii="Arial" w:hAnsi="Arial" w:cs="Arial"/>
                <w:color w:val="000000"/>
                <w:sz w:val="18"/>
                <w:szCs w:val="18"/>
              </w:rPr>
              <w:t>5.969530</w:t>
            </w:r>
          </w:p>
        </w:tc>
        <w:tc>
          <w:tcPr>
            <w:tcW w:w="99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ind w:right="10"/>
              <w:jc w:val="right"/>
              <w:rPr>
                <w:rFonts w:ascii="Arial" w:hAnsi="Arial" w:cs="Arial"/>
                <w:color w:val="000000"/>
                <w:sz w:val="18"/>
                <w:szCs w:val="18"/>
              </w:rPr>
            </w:pPr>
            <w:r w:rsidRPr="00337B32">
              <w:rPr>
                <w:rFonts w:ascii="Arial" w:hAnsi="Arial" w:cs="Arial"/>
                <w:color w:val="000000"/>
                <w:sz w:val="18"/>
                <w:szCs w:val="18"/>
              </w:rPr>
              <w:t>0.0000</w:t>
            </w:r>
          </w:p>
        </w:tc>
      </w:tr>
      <w:tr w:rsidR="00337B32" w:rsidRPr="00337B32">
        <w:trPr>
          <w:trHeight w:val="225"/>
        </w:trPr>
        <w:tc>
          <w:tcPr>
            <w:tcW w:w="201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r w:rsidRPr="00337B32">
              <w:rPr>
                <w:rFonts w:ascii="Arial" w:hAnsi="Arial" w:cs="Arial"/>
                <w:color w:val="000000"/>
                <w:sz w:val="18"/>
                <w:szCs w:val="18"/>
              </w:rPr>
              <w:t>MARRIED</w:t>
            </w:r>
          </w:p>
        </w:tc>
        <w:tc>
          <w:tcPr>
            <w:tcW w:w="1103"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ind w:right="10"/>
              <w:jc w:val="right"/>
              <w:rPr>
                <w:rFonts w:ascii="Arial" w:hAnsi="Arial" w:cs="Arial"/>
                <w:color w:val="000000"/>
                <w:sz w:val="18"/>
                <w:szCs w:val="18"/>
              </w:rPr>
            </w:pPr>
            <w:r w:rsidRPr="00337B32">
              <w:rPr>
                <w:rFonts w:ascii="Arial" w:hAnsi="Arial" w:cs="Arial"/>
                <w:color w:val="000000"/>
                <w:sz w:val="18"/>
                <w:szCs w:val="18"/>
              </w:rPr>
              <w:t>0.190004</w:t>
            </w:r>
          </w:p>
        </w:tc>
        <w:tc>
          <w:tcPr>
            <w:tcW w:w="120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ind w:right="10"/>
              <w:jc w:val="right"/>
              <w:rPr>
                <w:rFonts w:ascii="Arial" w:hAnsi="Arial" w:cs="Arial"/>
                <w:color w:val="000000"/>
                <w:sz w:val="18"/>
                <w:szCs w:val="18"/>
              </w:rPr>
            </w:pPr>
            <w:r w:rsidRPr="00337B32">
              <w:rPr>
                <w:rFonts w:ascii="Arial" w:hAnsi="Arial" w:cs="Arial"/>
                <w:color w:val="000000"/>
                <w:sz w:val="18"/>
                <w:szCs w:val="18"/>
              </w:rPr>
              <w:t>0.016222</w:t>
            </w:r>
          </w:p>
        </w:tc>
        <w:tc>
          <w:tcPr>
            <w:tcW w:w="1208"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ind w:right="10"/>
              <w:jc w:val="right"/>
              <w:rPr>
                <w:rFonts w:ascii="Arial" w:hAnsi="Arial" w:cs="Arial"/>
                <w:color w:val="000000"/>
                <w:sz w:val="18"/>
                <w:szCs w:val="18"/>
              </w:rPr>
            </w:pPr>
            <w:r w:rsidRPr="00337B32">
              <w:rPr>
                <w:rFonts w:ascii="Arial" w:hAnsi="Arial" w:cs="Arial"/>
                <w:color w:val="000000"/>
                <w:sz w:val="18"/>
                <w:szCs w:val="18"/>
              </w:rPr>
              <w:t>11.71284</w:t>
            </w:r>
          </w:p>
        </w:tc>
        <w:tc>
          <w:tcPr>
            <w:tcW w:w="99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ind w:right="10"/>
              <w:jc w:val="right"/>
              <w:rPr>
                <w:rFonts w:ascii="Arial" w:hAnsi="Arial" w:cs="Arial"/>
                <w:color w:val="000000"/>
                <w:sz w:val="18"/>
                <w:szCs w:val="18"/>
              </w:rPr>
            </w:pPr>
            <w:r w:rsidRPr="00337B32">
              <w:rPr>
                <w:rFonts w:ascii="Arial" w:hAnsi="Arial" w:cs="Arial"/>
                <w:color w:val="000000"/>
                <w:sz w:val="18"/>
                <w:szCs w:val="18"/>
              </w:rPr>
              <w:t>0.0000</w:t>
            </w:r>
          </w:p>
        </w:tc>
      </w:tr>
      <w:tr w:rsidR="00337B32" w:rsidRPr="00337B32">
        <w:trPr>
          <w:trHeight w:val="225"/>
        </w:trPr>
        <w:tc>
          <w:tcPr>
            <w:tcW w:w="201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r w:rsidRPr="00337B32">
              <w:rPr>
                <w:rFonts w:ascii="Arial" w:hAnsi="Arial" w:cs="Arial"/>
                <w:color w:val="000000"/>
                <w:sz w:val="18"/>
                <w:szCs w:val="18"/>
              </w:rPr>
              <w:t>UNION</w:t>
            </w:r>
          </w:p>
        </w:tc>
        <w:tc>
          <w:tcPr>
            <w:tcW w:w="1103"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ind w:right="10"/>
              <w:jc w:val="right"/>
              <w:rPr>
                <w:rFonts w:ascii="Arial" w:hAnsi="Arial" w:cs="Arial"/>
                <w:color w:val="000000"/>
                <w:sz w:val="18"/>
                <w:szCs w:val="18"/>
              </w:rPr>
            </w:pPr>
            <w:r w:rsidRPr="00337B32">
              <w:rPr>
                <w:rFonts w:ascii="Arial" w:hAnsi="Arial" w:cs="Arial"/>
                <w:color w:val="000000"/>
                <w:sz w:val="18"/>
                <w:szCs w:val="18"/>
              </w:rPr>
              <w:t>0.170411</w:t>
            </w:r>
          </w:p>
        </w:tc>
        <w:tc>
          <w:tcPr>
            <w:tcW w:w="120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ind w:right="10"/>
              <w:jc w:val="right"/>
              <w:rPr>
                <w:rFonts w:ascii="Arial" w:hAnsi="Arial" w:cs="Arial"/>
                <w:color w:val="000000"/>
                <w:sz w:val="18"/>
                <w:szCs w:val="18"/>
              </w:rPr>
            </w:pPr>
            <w:r w:rsidRPr="00337B32">
              <w:rPr>
                <w:rFonts w:ascii="Arial" w:hAnsi="Arial" w:cs="Arial"/>
                <w:color w:val="000000"/>
                <w:sz w:val="18"/>
                <w:szCs w:val="18"/>
              </w:rPr>
              <w:t>0.018151</w:t>
            </w:r>
          </w:p>
        </w:tc>
        <w:tc>
          <w:tcPr>
            <w:tcW w:w="1208"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ind w:right="10"/>
              <w:jc w:val="right"/>
              <w:rPr>
                <w:rFonts w:ascii="Arial" w:hAnsi="Arial" w:cs="Arial"/>
                <w:color w:val="000000"/>
                <w:sz w:val="18"/>
                <w:szCs w:val="18"/>
              </w:rPr>
            </w:pPr>
            <w:r w:rsidRPr="00337B32">
              <w:rPr>
                <w:rFonts w:ascii="Arial" w:hAnsi="Arial" w:cs="Arial"/>
                <w:color w:val="000000"/>
                <w:sz w:val="18"/>
                <w:szCs w:val="18"/>
              </w:rPr>
              <w:t>9.388550</w:t>
            </w:r>
          </w:p>
        </w:tc>
        <w:tc>
          <w:tcPr>
            <w:tcW w:w="99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ind w:right="10"/>
              <w:jc w:val="right"/>
              <w:rPr>
                <w:rFonts w:ascii="Arial" w:hAnsi="Arial" w:cs="Arial"/>
                <w:color w:val="000000"/>
                <w:sz w:val="18"/>
                <w:szCs w:val="18"/>
              </w:rPr>
            </w:pPr>
            <w:r w:rsidRPr="00337B32">
              <w:rPr>
                <w:rFonts w:ascii="Arial" w:hAnsi="Arial" w:cs="Arial"/>
                <w:color w:val="000000"/>
                <w:sz w:val="18"/>
                <w:szCs w:val="18"/>
              </w:rPr>
              <w:t>0.0000</w:t>
            </w:r>
          </w:p>
        </w:tc>
      </w:tr>
      <w:tr w:rsidR="00337B32" w:rsidRPr="00337B32">
        <w:trPr>
          <w:trHeight w:hRule="exact" w:val="90"/>
        </w:trPr>
        <w:tc>
          <w:tcPr>
            <w:tcW w:w="2017" w:type="dxa"/>
            <w:tcBorders>
              <w:top w:val="nil"/>
              <w:left w:val="nil"/>
              <w:bottom w:val="double" w:sz="6" w:space="2" w:color="auto"/>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r>
      <w:tr w:rsidR="00337B32" w:rsidRPr="00337B32">
        <w:trPr>
          <w:trHeight w:hRule="exact" w:val="135"/>
        </w:trPr>
        <w:tc>
          <w:tcPr>
            <w:tcW w:w="201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r>
      <w:tr w:rsidR="00337B32" w:rsidRPr="00337B32" w:rsidTr="00337B32">
        <w:trPr>
          <w:trHeight w:val="225"/>
        </w:trPr>
        <w:tc>
          <w:tcPr>
            <w:tcW w:w="201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rPr>
                <w:rFonts w:ascii="Arial" w:hAnsi="Arial" w:cs="Arial"/>
                <w:color w:val="000000"/>
                <w:sz w:val="18"/>
                <w:szCs w:val="18"/>
              </w:rPr>
            </w:pPr>
            <w:r w:rsidRPr="00337B32">
              <w:rPr>
                <w:rFonts w:ascii="Arial" w:hAnsi="Arial" w:cs="Arial"/>
                <w:color w:val="000000"/>
                <w:sz w:val="18"/>
                <w:szCs w:val="18"/>
              </w:rPr>
              <w:t>R-squared</w:t>
            </w:r>
          </w:p>
        </w:tc>
        <w:tc>
          <w:tcPr>
            <w:tcW w:w="1103"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ind w:right="10"/>
              <w:jc w:val="right"/>
              <w:rPr>
                <w:rFonts w:ascii="Arial" w:hAnsi="Arial" w:cs="Arial"/>
                <w:color w:val="000000"/>
                <w:sz w:val="18"/>
                <w:szCs w:val="18"/>
              </w:rPr>
            </w:pPr>
            <w:r w:rsidRPr="00337B32">
              <w:rPr>
                <w:rFonts w:ascii="Arial" w:hAnsi="Arial" w:cs="Arial"/>
                <w:color w:val="000000"/>
                <w:sz w:val="18"/>
                <w:szCs w:val="18"/>
              </w:rPr>
              <w:t>0.068292</w:t>
            </w:r>
          </w:p>
        </w:tc>
        <w:tc>
          <w:tcPr>
            <w:tcW w:w="1207" w:type="dxa"/>
            <w:gridSpan w:val="2"/>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ind w:right="10"/>
              <w:rPr>
                <w:rFonts w:ascii="Arial" w:hAnsi="Arial" w:cs="Arial"/>
                <w:color w:val="000000"/>
                <w:sz w:val="18"/>
                <w:szCs w:val="18"/>
              </w:rPr>
            </w:pPr>
            <w:r w:rsidRPr="00337B32">
              <w:rPr>
                <w:rFonts w:ascii="Arial" w:hAnsi="Arial" w:cs="Arial"/>
                <w:color w:val="000000"/>
                <w:sz w:val="18"/>
                <w:szCs w:val="18"/>
              </w:rPr>
              <w:t xml:space="preserve">    Mean dependent </w:t>
            </w:r>
            <w:proofErr w:type="spellStart"/>
            <w:r w:rsidRPr="00337B32">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ind w:right="10"/>
              <w:jc w:val="right"/>
              <w:rPr>
                <w:rFonts w:ascii="Arial" w:hAnsi="Arial" w:cs="Arial"/>
                <w:color w:val="000000"/>
                <w:sz w:val="18"/>
                <w:szCs w:val="18"/>
              </w:rPr>
            </w:pPr>
            <w:r w:rsidRPr="00337B32">
              <w:rPr>
                <w:rFonts w:ascii="Arial" w:hAnsi="Arial" w:cs="Arial"/>
                <w:color w:val="000000"/>
                <w:sz w:val="18"/>
                <w:szCs w:val="18"/>
              </w:rPr>
              <w:t>1.649147</w:t>
            </w:r>
          </w:p>
        </w:tc>
      </w:tr>
      <w:tr w:rsidR="00337B32" w:rsidRPr="00337B32" w:rsidTr="00337B32">
        <w:trPr>
          <w:trHeight w:val="225"/>
        </w:trPr>
        <w:tc>
          <w:tcPr>
            <w:tcW w:w="201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rPr>
                <w:rFonts w:ascii="Arial" w:hAnsi="Arial" w:cs="Arial"/>
                <w:color w:val="000000"/>
                <w:sz w:val="18"/>
                <w:szCs w:val="18"/>
              </w:rPr>
            </w:pPr>
            <w:r w:rsidRPr="00337B32">
              <w:rPr>
                <w:rFonts w:ascii="Arial" w:hAnsi="Arial" w:cs="Arial"/>
                <w:color w:val="000000"/>
                <w:sz w:val="18"/>
                <w:szCs w:val="18"/>
              </w:rPr>
              <w:t>Adjusted R-squared</w:t>
            </w:r>
          </w:p>
        </w:tc>
        <w:tc>
          <w:tcPr>
            <w:tcW w:w="1103"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ind w:right="10"/>
              <w:jc w:val="right"/>
              <w:rPr>
                <w:rFonts w:ascii="Arial" w:hAnsi="Arial" w:cs="Arial"/>
                <w:color w:val="000000"/>
                <w:sz w:val="18"/>
                <w:szCs w:val="18"/>
              </w:rPr>
            </w:pPr>
            <w:r w:rsidRPr="00337B32">
              <w:rPr>
                <w:rFonts w:ascii="Arial" w:hAnsi="Arial" w:cs="Arial"/>
                <w:color w:val="000000"/>
                <w:sz w:val="18"/>
                <w:szCs w:val="18"/>
              </w:rPr>
              <w:t>0.067650</w:t>
            </w:r>
          </w:p>
        </w:tc>
        <w:tc>
          <w:tcPr>
            <w:tcW w:w="1207" w:type="dxa"/>
            <w:gridSpan w:val="2"/>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ind w:right="10"/>
              <w:rPr>
                <w:rFonts w:ascii="Arial" w:hAnsi="Arial" w:cs="Arial"/>
                <w:color w:val="000000"/>
                <w:sz w:val="18"/>
                <w:szCs w:val="18"/>
              </w:rPr>
            </w:pPr>
            <w:r w:rsidRPr="00337B32">
              <w:rPr>
                <w:rFonts w:ascii="Arial" w:hAnsi="Arial" w:cs="Arial"/>
                <w:color w:val="000000"/>
                <w:sz w:val="18"/>
                <w:szCs w:val="18"/>
              </w:rPr>
              <w:t xml:space="preserve">    S.D. dependent </w:t>
            </w:r>
            <w:proofErr w:type="spellStart"/>
            <w:r w:rsidRPr="00337B32">
              <w:rPr>
                <w:rFonts w:ascii="Arial" w:hAnsi="Arial" w:cs="Arial"/>
                <w:color w:val="000000"/>
                <w:sz w:val="18"/>
                <w:szCs w:val="18"/>
              </w:rPr>
              <w:t>var</w:t>
            </w:r>
            <w:proofErr w:type="spellEnd"/>
          </w:p>
        </w:tc>
        <w:tc>
          <w:tcPr>
            <w:tcW w:w="99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ind w:right="10"/>
              <w:jc w:val="right"/>
              <w:rPr>
                <w:rFonts w:ascii="Arial" w:hAnsi="Arial" w:cs="Arial"/>
                <w:color w:val="000000"/>
                <w:sz w:val="18"/>
                <w:szCs w:val="18"/>
              </w:rPr>
            </w:pPr>
            <w:r w:rsidRPr="00337B32">
              <w:rPr>
                <w:rFonts w:ascii="Arial" w:hAnsi="Arial" w:cs="Arial"/>
                <w:color w:val="000000"/>
                <w:sz w:val="18"/>
                <w:szCs w:val="18"/>
              </w:rPr>
              <w:t>0.532609</w:t>
            </w:r>
          </w:p>
        </w:tc>
      </w:tr>
      <w:tr w:rsidR="00337B32" w:rsidRPr="00337B32" w:rsidTr="00337B32">
        <w:trPr>
          <w:trHeight w:val="225"/>
        </w:trPr>
        <w:tc>
          <w:tcPr>
            <w:tcW w:w="201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rPr>
                <w:rFonts w:ascii="Arial" w:hAnsi="Arial" w:cs="Arial"/>
                <w:color w:val="000000"/>
                <w:sz w:val="18"/>
                <w:szCs w:val="18"/>
              </w:rPr>
            </w:pPr>
            <w:r w:rsidRPr="00337B32">
              <w:rPr>
                <w:rFonts w:ascii="Arial" w:hAnsi="Arial" w:cs="Arial"/>
                <w:color w:val="000000"/>
                <w:sz w:val="18"/>
                <w:szCs w:val="18"/>
              </w:rPr>
              <w:t>S.E. of regression</w:t>
            </w:r>
          </w:p>
        </w:tc>
        <w:tc>
          <w:tcPr>
            <w:tcW w:w="1103"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ind w:right="10"/>
              <w:jc w:val="right"/>
              <w:rPr>
                <w:rFonts w:ascii="Arial" w:hAnsi="Arial" w:cs="Arial"/>
                <w:color w:val="000000"/>
                <w:sz w:val="18"/>
                <w:szCs w:val="18"/>
              </w:rPr>
            </w:pPr>
            <w:r w:rsidRPr="00337B32">
              <w:rPr>
                <w:rFonts w:ascii="Arial" w:hAnsi="Arial" w:cs="Arial"/>
                <w:color w:val="000000"/>
                <w:sz w:val="18"/>
                <w:szCs w:val="18"/>
              </w:rPr>
              <w:t>0.514278</w:t>
            </w:r>
          </w:p>
        </w:tc>
        <w:tc>
          <w:tcPr>
            <w:tcW w:w="1207" w:type="dxa"/>
            <w:gridSpan w:val="2"/>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ind w:right="10"/>
              <w:rPr>
                <w:rFonts w:ascii="Arial" w:hAnsi="Arial" w:cs="Arial"/>
                <w:color w:val="000000"/>
                <w:sz w:val="18"/>
                <w:szCs w:val="18"/>
              </w:rPr>
            </w:pPr>
            <w:r w:rsidRPr="00337B32">
              <w:rPr>
                <w:rFonts w:ascii="Arial" w:hAnsi="Arial" w:cs="Arial"/>
                <w:color w:val="000000"/>
                <w:sz w:val="18"/>
                <w:szCs w:val="18"/>
              </w:rPr>
              <w:t>    </w:t>
            </w:r>
            <w:proofErr w:type="spellStart"/>
            <w:r w:rsidRPr="00337B32">
              <w:rPr>
                <w:rFonts w:ascii="Arial" w:hAnsi="Arial" w:cs="Arial"/>
                <w:color w:val="000000"/>
                <w:sz w:val="18"/>
                <w:szCs w:val="18"/>
              </w:rPr>
              <w:t>Akaike</w:t>
            </w:r>
            <w:proofErr w:type="spellEnd"/>
            <w:r w:rsidRPr="00337B32">
              <w:rPr>
                <w:rFonts w:ascii="Arial" w:hAnsi="Arial" w:cs="Arial"/>
                <w:color w:val="000000"/>
                <w:sz w:val="18"/>
                <w:szCs w:val="18"/>
              </w:rPr>
              <w:t xml:space="preserve"> info criterion</w:t>
            </w:r>
          </w:p>
        </w:tc>
        <w:tc>
          <w:tcPr>
            <w:tcW w:w="99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ind w:right="10"/>
              <w:jc w:val="right"/>
              <w:rPr>
                <w:rFonts w:ascii="Arial" w:hAnsi="Arial" w:cs="Arial"/>
                <w:color w:val="000000"/>
                <w:sz w:val="18"/>
                <w:szCs w:val="18"/>
              </w:rPr>
            </w:pPr>
            <w:r w:rsidRPr="00337B32">
              <w:rPr>
                <w:rFonts w:ascii="Arial" w:hAnsi="Arial" w:cs="Arial"/>
                <w:color w:val="000000"/>
                <w:sz w:val="18"/>
                <w:szCs w:val="18"/>
              </w:rPr>
              <w:t>1.508813</w:t>
            </w:r>
          </w:p>
        </w:tc>
      </w:tr>
      <w:tr w:rsidR="00337B32" w:rsidRPr="00337B32" w:rsidTr="00337B32">
        <w:trPr>
          <w:trHeight w:val="225"/>
        </w:trPr>
        <w:tc>
          <w:tcPr>
            <w:tcW w:w="201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rPr>
                <w:rFonts w:ascii="Arial" w:hAnsi="Arial" w:cs="Arial"/>
                <w:color w:val="000000"/>
                <w:sz w:val="18"/>
                <w:szCs w:val="18"/>
              </w:rPr>
            </w:pPr>
            <w:r w:rsidRPr="00337B32">
              <w:rPr>
                <w:rFonts w:ascii="Arial" w:hAnsi="Arial" w:cs="Arial"/>
                <w:color w:val="000000"/>
                <w:sz w:val="18"/>
                <w:szCs w:val="18"/>
              </w:rPr>
              <w:t xml:space="preserve">Sum squared </w:t>
            </w:r>
            <w:proofErr w:type="spellStart"/>
            <w:r w:rsidRPr="00337B32">
              <w:rPr>
                <w:rFonts w:ascii="Arial" w:hAnsi="Arial" w:cs="Arial"/>
                <w:color w:val="000000"/>
                <w:sz w:val="18"/>
                <w:szCs w:val="18"/>
              </w:rPr>
              <w:t>resid</w:t>
            </w:r>
            <w:proofErr w:type="spellEnd"/>
          </w:p>
        </w:tc>
        <w:tc>
          <w:tcPr>
            <w:tcW w:w="1103"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ind w:right="10"/>
              <w:jc w:val="right"/>
              <w:rPr>
                <w:rFonts w:ascii="Arial" w:hAnsi="Arial" w:cs="Arial"/>
                <w:color w:val="000000"/>
                <w:sz w:val="18"/>
                <w:szCs w:val="18"/>
              </w:rPr>
            </w:pPr>
            <w:r w:rsidRPr="00337B32">
              <w:rPr>
                <w:rFonts w:ascii="Arial" w:hAnsi="Arial" w:cs="Arial"/>
                <w:color w:val="000000"/>
                <w:sz w:val="18"/>
                <w:szCs w:val="18"/>
              </w:rPr>
              <w:t>1152.084</w:t>
            </w:r>
          </w:p>
        </w:tc>
        <w:tc>
          <w:tcPr>
            <w:tcW w:w="1207" w:type="dxa"/>
            <w:gridSpan w:val="2"/>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ind w:right="10"/>
              <w:rPr>
                <w:rFonts w:ascii="Arial" w:hAnsi="Arial" w:cs="Arial"/>
                <w:color w:val="000000"/>
                <w:sz w:val="18"/>
                <w:szCs w:val="18"/>
              </w:rPr>
            </w:pPr>
            <w:r w:rsidRPr="00337B32">
              <w:rPr>
                <w:rFonts w:ascii="Arial" w:hAnsi="Arial" w:cs="Arial"/>
                <w:color w:val="000000"/>
                <w:sz w:val="18"/>
                <w:szCs w:val="18"/>
              </w:rPr>
              <w:t>    Schwarz criterion</w:t>
            </w:r>
          </w:p>
        </w:tc>
        <w:tc>
          <w:tcPr>
            <w:tcW w:w="99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ind w:right="10"/>
              <w:jc w:val="right"/>
              <w:rPr>
                <w:rFonts w:ascii="Arial" w:hAnsi="Arial" w:cs="Arial"/>
                <w:color w:val="000000"/>
                <w:sz w:val="18"/>
                <w:szCs w:val="18"/>
              </w:rPr>
            </w:pPr>
            <w:r w:rsidRPr="00337B32">
              <w:rPr>
                <w:rFonts w:ascii="Arial" w:hAnsi="Arial" w:cs="Arial"/>
                <w:color w:val="000000"/>
                <w:sz w:val="18"/>
                <w:szCs w:val="18"/>
              </w:rPr>
              <w:t>1.514666</w:t>
            </w:r>
          </w:p>
        </w:tc>
      </w:tr>
      <w:tr w:rsidR="00337B32" w:rsidRPr="00337B32" w:rsidTr="00337B32">
        <w:trPr>
          <w:trHeight w:val="225"/>
        </w:trPr>
        <w:tc>
          <w:tcPr>
            <w:tcW w:w="201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rPr>
                <w:rFonts w:ascii="Arial" w:hAnsi="Arial" w:cs="Arial"/>
                <w:color w:val="000000"/>
                <w:sz w:val="18"/>
                <w:szCs w:val="18"/>
              </w:rPr>
            </w:pPr>
            <w:r w:rsidRPr="00337B32">
              <w:rPr>
                <w:rFonts w:ascii="Arial" w:hAnsi="Arial" w:cs="Arial"/>
                <w:color w:val="000000"/>
                <w:sz w:val="18"/>
                <w:szCs w:val="18"/>
              </w:rPr>
              <w:t>Log likelihood</w:t>
            </w:r>
          </w:p>
        </w:tc>
        <w:tc>
          <w:tcPr>
            <w:tcW w:w="1103"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ind w:right="10"/>
              <w:jc w:val="right"/>
              <w:rPr>
                <w:rFonts w:ascii="Arial" w:hAnsi="Arial" w:cs="Arial"/>
                <w:color w:val="000000"/>
                <w:sz w:val="18"/>
                <w:szCs w:val="18"/>
              </w:rPr>
            </w:pPr>
            <w:r w:rsidRPr="00337B32">
              <w:rPr>
                <w:rFonts w:ascii="Arial" w:hAnsi="Arial" w:cs="Arial"/>
                <w:color w:val="000000"/>
                <w:sz w:val="18"/>
                <w:szCs w:val="18"/>
              </w:rPr>
              <w:t>-3285.212</w:t>
            </w:r>
          </w:p>
        </w:tc>
        <w:tc>
          <w:tcPr>
            <w:tcW w:w="1207" w:type="dxa"/>
            <w:gridSpan w:val="2"/>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ind w:right="10"/>
              <w:rPr>
                <w:rFonts w:ascii="Arial" w:hAnsi="Arial" w:cs="Arial"/>
                <w:color w:val="000000"/>
                <w:sz w:val="18"/>
                <w:szCs w:val="18"/>
              </w:rPr>
            </w:pPr>
            <w:r w:rsidRPr="00337B32">
              <w:rPr>
                <w:rFonts w:ascii="Arial" w:hAnsi="Arial" w:cs="Arial"/>
                <w:color w:val="000000"/>
                <w:sz w:val="18"/>
                <w:szCs w:val="18"/>
              </w:rPr>
              <w:t>    </w:t>
            </w:r>
            <w:proofErr w:type="spellStart"/>
            <w:r w:rsidRPr="00337B32">
              <w:rPr>
                <w:rFonts w:ascii="Arial" w:hAnsi="Arial" w:cs="Arial"/>
                <w:color w:val="000000"/>
                <w:sz w:val="18"/>
                <w:szCs w:val="18"/>
              </w:rPr>
              <w:t>Hannan</w:t>
            </w:r>
            <w:proofErr w:type="spellEnd"/>
            <w:r w:rsidRPr="00337B32">
              <w:rPr>
                <w:rFonts w:ascii="Arial" w:hAnsi="Arial" w:cs="Arial"/>
                <w:color w:val="000000"/>
                <w:sz w:val="18"/>
                <w:szCs w:val="18"/>
              </w:rPr>
              <w:t xml:space="preserve">-Quinn </w:t>
            </w:r>
            <w:proofErr w:type="spellStart"/>
            <w:r w:rsidRPr="00337B32">
              <w:rPr>
                <w:rFonts w:ascii="Arial" w:hAnsi="Arial" w:cs="Arial"/>
                <w:color w:val="000000"/>
                <w:sz w:val="18"/>
                <w:szCs w:val="18"/>
              </w:rPr>
              <w:t>criter</w:t>
            </w:r>
            <w:proofErr w:type="spellEnd"/>
            <w:r w:rsidRPr="00337B32">
              <w:rPr>
                <w:rFonts w:ascii="Arial" w:hAnsi="Arial" w:cs="Arial"/>
                <w:color w:val="000000"/>
                <w:sz w:val="18"/>
                <w:szCs w:val="18"/>
              </w:rPr>
              <w:t>.</w:t>
            </w:r>
          </w:p>
        </w:tc>
        <w:tc>
          <w:tcPr>
            <w:tcW w:w="99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ind w:right="10"/>
              <w:jc w:val="right"/>
              <w:rPr>
                <w:rFonts w:ascii="Arial" w:hAnsi="Arial" w:cs="Arial"/>
                <w:color w:val="000000"/>
                <w:sz w:val="18"/>
                <w:szCs w:val="18"/>
              </w:rPr>
            </w:pPr>
            <w:r w:rsidRPr="00337B32">
              <w:rPr>
                <w:rFonts w:ascii="Arial" w:hAnsi="Arial" w:cs="Arial"/>
                <w:color w:val="000000"/>
                <w:sz w:val="18"/>
                <w:szCs w:val="18"/>
              </w:rPr>
              <w:t>1.510879</w:t>
            </w:r>
          </w:p>
        </w:tc>
      </w:tr>
      <w:tr w:rsidR="00337B32" w:rsidRPr="00337B32" w:rsidTr="00337B32">
        <w:trPr>
          <w:trHeight w:val="225"/>
        </w:trPr>
        <w:tc>
          <w:tcPr>
            <w:tcW w:w="201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rPr>
                <w:rFonts w:ascii="Arial" w:hAnsi="Arial" w:cs="Arial"/>
                <w:color w:val="000000"/>
                <w:sz w:val="18"/>
                <w:szCs w:val="18"/>
              </w:rPr>
            </w:pPr>
            <w:r w:rsidRPr="00337B32">
              <w:rPr>
                <w:rFonts w:ascii="Arial" w:hAnsi="Arial" w:cs="Arial"/>
                <w:color w:val="000000"/>
                <w:sz w:val="18"/>
                <w:szCs w:val="18"/>
              </w:rPr>
              <w:t>F-statistic</w:t>
            </w:r>
          </w:p>
        </w:tc>
        <w:tc>
          <w:tcPr>
            <w:tcW w:w="1103"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ind w:right="10"/>
              <w:jc w:val="right"/>
              <w:rPr>
                <w:rFonts w:ascii="Arial" w:hAnsi="Arial" w:cs="Arial"/>
                <w:color w:val="000000"/>
                <w:sz w:val="18"/>
                <w:szCs w:val="18"/>
              </w:rPr>
            </w:pPr>
            <w:r w:rsidRPr="00337B32">
              <w:rPr>
                <w:rFonts w:ascii="Arial" w:hAnsi="Arial" w:cs="Arial"/>
                <w:color w:val="000000"/>
                <w:sz w:val="18"/>
                <w:szCs w:val="18"/>
              </w:rPr>
              <w:t>106.4283</w:t>
            </w:r>
          </w:p>
        </w:tc>
        <w:tc>
          <w:tcPr>
            <w:tcW w:w="1207" w:type="dxa"/>
            <w:gridSpan w:val="2"/>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ind w:right="10"/>
              <w:rPr>
                <w:rFonts w:ascii="Arial" w:hAnsi="Arial" w:cs="Arial"/>
                <w:color w:val="000000"/>
                <w:sz w:val="18"/>
                <w:szCs w:val="18"/>
              </w:rPr>
            </w:pPr>
            <w:r w:rsidRPr="00337B32">
              <w:rPr>
                <w:rFonts w:ascii="Arial" w:hAnsi="Arial" w:cs="Arial"/>
                <w:color w:val="000000"/>
                <w:sz w:val="18"/>
                <w:szCs w:val="18"/>
              </w:rPr>
              <w:t>    Durbin-Watson stat</w:t>
            </w:r>
          </w:p>
        </w:tc>
        <w:tc>
          <w:tcPr>
            <w:tcW w:w="99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ind w:right="10"/>
              <w:jc w:val="right"/>
              <w:rPr>
                <w:rFonts w:ascii="Arial" w:hAnsi="Arial" w:cs="Arial"/>
                <w:color w:val="000000"/>
                <w:sz w:val="18"/>
                <w:szCs w:val="18"/>
              </w:rPr>
            </w:pPr>
            <w:r w:rsidRPr="00337B32">
              <w:rPr>
                <w:rFonts w:ascii="Arial" w:hAnsi="Arial" w:cs="Arial"/>
                <w:color w:val="000000"/>
                <w:sz w:val="18"/>
                <w:szCs w:val="18"/>
              </w:rPr>
              <w:t>0.766792</w:t>
            </w:r>
          </w:p>
        </w:tc>
      </w:tr>
      <w:tr w:rsidR="00337B32" w:rsidRPr="00337B32">
        <w:trPr>
          <w:trHeight w:val="225"/>
        </w:trPr>
        <w:tc>
          <w:tcPr>
            <w:tcW w:w="201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rPr>
                <w:rFonts w:ascii="Arial" w:hAnsi="Arial" w:cs="Arial"/>
                <w:color w:val="000000"/>
                <w:sz w:val="18"/>
                <w:szCs w:val="18"/>
              </w:rPr>
            </w:pPr>
            <w:proofErr w:type="spellStart"/>
            <w:r w:rsidRPr="00337B32">
              <w:rPr>
                <w:rFonts w:ascii="Arial" w:hAnsi="Arial" w:cs="Arial"/>
                <w:color w:val="000000"/>
                <w:sz w:val="18"/>
                <w:szCs w:val="18"/>
              </w:rPr>
              <w:t>Prob</w:t>
            </w:r>
            <w:proofErr w:type="spellEnd"/>
            <w:r w:rsidRPr="00337B32">
              <w:rPr>
                <w:rFonts w:ascii="Arial" w:hAnsi="Arial" w:cs="Arial"/>
                <w:color w:val="000000"/>
                <w:sz w:val="18"/>
                <w:szCs w:val="18"/>
              </w:rPr>
              <w:t>(F-statistic)</w:t>
            </w:r>
          </w:p>
        </w:tc>
        <w:tc>
          <w:tcPr>
            <w:tcW w:w="1103"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ind w:right="10"/>
              <w:jc w:val="right"/>
              <w:rPr>
                <w:rFonts w:ascii="Arial" w:hAnsi="Arial" w:cs="Arial"/>
                <w:color w:val="000000"/>
                <w:sz w:val="18"/>
                <w:szCs w:val="18"/>
              </w:rPr>
            </w:pPr>
            <w:r w:rsidRPr="00337B32">
              <w:rPr>
                <w:rFonts w:ascii="Arial" w:hAnsi="Arial" w:cs="Arial"/>
                <w:color w:val="000000"/>
                <w:sz w:val="18"/>
                <w:szCs w:val="18"/>
              </w:rPr>
              <w:t>0.000000</w:t>
            </w:r>
          </w:p>
        </w:tc>
        <w:tc>
          <w:tcPr>
            <w:tcW w:w="120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ind w:right="10"/>
              <w:jc w:val="center"/>
              <w:rPr>
                <w:rFonts w:ascii="Arial" w:hAnsi="Arial" w:cs="Arial"/>
                <w:color w:val="000000"/>
                <w:sz w:val="18"/>
                <w:szCs w:val="18"/>
              </w:rPr>
            </w:pPr>
          </w:p>
        </w:tc>
      </w:tr>
      <w:tr w:rsidR="00337B32" w:rsidRPr="00337B32">
        <w:trPr>
          <w:trHeight w:hRule="exact" w:val="90"/>
        </w:trPr>
        <w:tc>
          <w:tcPr>
            <w:tcW w:w="2017" w:type="dxa"/>
            <w:tcBorders>
              <w:top w:val="nil"/>
              <w:left w:val="nil"/>
              <w:bottom w:val="double" w:sz="6" w:space="0" w:color="auto"/>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r>
      <w:tr w:rsidR="00337B32" w:rsidRPr="00337B32">
        <w:trPr>
          <w:trHeight w:hRule="exact" w:val="135"/>
        </w:trPr>
        <w:tc>
          <w:tcPr>
            <w:tcW w:w="201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r>
    </w:tbl>
    <w:p w:rsidR="00337B32" w:rsidRDefault="00337B32" w:rsidP="00643033">
      <w:pPr>
        <w:pStyle w:val="ListParagraph"/>
        <w:ind w:left="360"/>
        <w:rPr>
          <w:color w:val="FF0000"/>
        </w:rPr>
      </w:pPr>
      <w:r w:rsidRPr="00337B32">
        <w:rPr>
          <w:rFonts w:ascii="Arial" w:hAnsi="Arial" w:cs="Arial"/>
          <w:sz w:val="18"/>
          <w:szCs w:val="18"/>
        </w:rPr>
        <w:br/>
      </w:r>
    </w:p>
    <w:p w:rsidR="0018353E" w:rsidRPr="0018353E" w:rsidRDefault="0018353E" w:rsidP="0018353E">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tblPr>
      <w:tblGrid>
        <w:gridCol w:w="2017"/>
        <w:gridCol w:w="1103"/>
        <w:gridCol w:w="1207"/>
        <w:gridCol w:w="1208"/>
        <w:gridCol w:w="997"/>
      </w:tblGrid>
      <w:tr w:rsidR="0018353E" w:rsidRPr="0018353E" w:rsidTr="0018353E">
        <w:trPr>
          <w:trHeight w:val="225"/>
        </w:trPr>
        <w:tc>
          <w:tcPr>
            <w:tcW w:w="5535" w:type="dxa"/>
            <w:gridSpan w:val="4"/>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rPr>
                <w:rFonts w:ascii="Arial" w:hAnsi="Arial" w:cs="Arial"/>
                <w:color w:val="000000"/>
                <w:sz w:val="18"/>
                <w:szCs w:val="18"/>
              </w:rPr>
            </w:pPr>
            <w:r w:rsidRPr="0018353E">
              <w:rPr>
                <w:rFonts w:ascii="Arial" w:hAnsi="Arial" w:cs="Arial"/>
                <w:color w:val="000000"/>
                <w:sz w:val="18"/>
                <w:szCs w:val="18"/>
              </w:rPr>
              <w:lastRenderedPageBreak/>
              <w:t xml:space="preserve">Correlated Random Effects - </w:t>
            </w:r>
            <w:proofErr w:type="spellStart"/>
            <w:r w:rsidRPr="0018353E">
              <w:rPr>
                <w:rFonts w:ascii="Arial" w:hAnsi="Arial" w:cs="Arial"/>
                <w:color w:val="000000"/>
                <w:sz w:val="18"/>
                <w:szCs w:val="18"/>
              </w:rPr>
              <w:t>Hausman</w:t>
            </w:r>
            <w:proofErr w:type="spellEnd"/>
            <w:r w:rsidRPr="0018353E">
              <w:rPr>
                <w:rFonts w:ascii="Arial" w:hAnsi="Arial" w:cs="Arial"/>
                <w:color w:val="000000"/>
                <w:sz w:val="18"/>
                <w:szCs w:val="18"/>
              </w:rPr>
              <w:t xml:space="preserve"> Test</w:t>
            </w:r>
          </w:p>
        </w:tc>
        <w:tc>
          <w:tcPr>
            <w:tcW w:w="99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r>
      <w:tr w:rsidR="0018353E" w:rsidRPr="0018353E" w:rsidTr="0018353E">
        <w:trPr>
          <w:trHeight w:val="225"/>
        </w:trPr>
        <w:tc>
          <w:tcPr>
            <w:tcW w:w="4327" w:type="dxa"/>
            <w:gridSpan w:val="3"/>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rPr>
                <w:rFonts w:ascii="Arial" w:hAnsi="Arial" w:cs="Arial"/>
                <w:color w:val="000000"/>
                <w:sz w:val="18"/>
                <w:szCs w:val="18"/>
              </w:rPr>
            </w:pPr>
            <w:r w:rsidRPr="0018353E">
              <w:rPr>
                <w:rFonts w:ascii="Arial" w:hAnsi="Arial" w:cs="Arial"/>
                <w:color w:val="000000"/>
                <w:sz w:val="18"/>
                <w:szCs w:val="18"/>
              </w:rPr>
              <w:t>Equation: Untitled</w:t>
            </w:r>
          </w:p>
        </w:tc>
        <w:tc>
          <w:tcPr>
            <w:tcW w:w="1208"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r>
      <w:tr w:rsidR="0018353E" w:rsidRPr="0018353E" w:rsidTr="0018353E">
        <w:trPr>
          <w:trHeight w:val="225"/>
        </w:trPr>
        <w:tc>
          <w:tcPr>
            <w:tcW w:w="5535" w:type="dxa"/>
            <w:gridSpan w:val="4"/>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rPr>
                <w:rFonts w:ascii="Arial" w:hAnsi="Arial" w:cs="Arial"/>
                <w:color w:val="000000"/>
                <w:sz w:val="18"/>
                <w:szCs w:val="18"/>
              </w:rPr>
            </w:pPr>
            <w:r w:rsidRPr="0018353E">
              <w:rPr>
                <w:rFonts w:ascii="Arial" w:hAnsi="Arial" w:cs="Arial"/>
                <w:color w:val="000000"/>
                <w:sz w:val="18"/>
                <w:szCs w:val="18"/>
              </w:rPr>
              <w:t>Test cross-section random effects</w:t>
            </w:r>
          </w:p>
        </w:tc>
        <w:tc>
          <w:tcPr>
            <w:tcW w:w="99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r>
      <w:tr w:rsidR="0018353E" w:rsidRPr="0018353E">
        <w:trPr>
          <w:trHeight w:hRule="exact" w:val="90"/>
        </w:trPr>
        <w:tc>
          <w:tcPr>
            <w:tcW w:w="2017" w:type="dxa"/>
            <w:tcBorders>
              <w:top w:val="nil"/>
              <w:left w:val="nil"/>
              <w:bottom w:val="double" w:sz="6" w:space="2"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r>
      <w:tr w:rsidR="0018353E" w:rsidRPr="0018353E">
        <w:trPr>
          <w:trHeight w:hRule="exact" w:val="135"/>
        </w:trPr>
        <w:tc>
          <w:tcPr>
            <w:tcW w:w="201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r>
      <w:tr w:rsidR="0018353E" w:rsidRPr="0018353E" w:rsidTr="0018353E">
        <w:trPr>
          <w:trHeight w:val="225"/>
        </w:trPr>
        <w:tc>
          <w:tcPr>
            <w:tcW w:w="3120" w:type="dxa"/>
            <w:gridSpan w:val="2"/>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rPr>
                <w:rFonts w:ascii="Arial" w:hAnsi="Arial" w:cs="Arial"/>
                <w:color w:val="000000"/>
                <w:sz w:val="18"/>
                <w:szCs w:val="18"/>
              </w:rPr>
            </w:pPr>
            <w:r w:rsidRPr="0018353E">
              <w:rPr>
                <w:rFonts w:ascii="Arial" w:hAnsi="Arial" w:cs="Arial"/>
                <w:color w:val="000000"/>
                <w:sz w:val="18"/>
                <w:szCs w:val="18"/>
              </w:rPr>
              <w:t>Test Summary</w:t>
            </w:r>
          </w:p>
        </w:tc>
        <w:tc>
          <w:tcPr>
            <w:tcW w:w="120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jc w:val="right"/>
              <w:rPr>
                <w:rFonts w:ascii="Arial" w:hAnsi="Arial" w:cs="Arial"/>
                <w:color w:val="000000"/>
                <w:sz w:val="18"/>
                <w:szCs w:val="18"/>
              </w:rPr>
            </w:pPr>
            <w:r w:rsidRPr="0018353E">
              <w:rPr>
                <w:rFonts w:ascii="Arial" w:hAnsi="Arial" w:cs="Arial"/>
                <w:color w:val="000000"/>
                <w:sz w:val="18"/>
                <w:szCs w:val="18"/>
              </w:rPr>
              <w:t>Chi-Sq. Statistic</w:t>
            </w:r>
          </w:p>
        </w:tc>
        <w:tc>
          <w:tcPr>
            <w:tcW w:w="1208"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jc w:val="right"/>
              <w:rPr>
                <w:rFonts w:ascii="Arial" w:hAnsi="Arial" w:cs="Arial"/>
                <w:color w:val="000000"/>
                <w:sz w:val="18"/>
                <w:szCs w:val="18"/>
              </w:rPr>
            </w:pPr>
            <w:r w:rsidRPr="0018353E">
              <w:rPr>
                <w:rFonts w:ascii="Arial" w:hAnsi="Arial" w:cs="Arial"/>
                <w:color w:val="000000"/>
                <w:sz w:val="18"/>
                <w:szCs w:val="18"/>
              </w:rPr>
              <w:t xml:space="preserve">Chi-Sq. </w:t>
            </w:r>
            <w:proofErr w:type="spellStart"/>
            <w:r w:rsidRPr="0018353E">
              <w:rPr>
                <w:rFonts w:ascii="Arial" w:hAnsi="Arial" w:cs="Arial"/>
                <w:color w:val="000000"/>
                <w:sz w:val="18"/>
                <w:szCs w:val="18"/>
              </w:rPr>
              <w:t>d.f</w:t>
            </w:r>
            <w:proofErr w:type="spellEnd"/>
            <w:r w:rsidRPr="0018353E">
              <w:rPr>
                <w:rFonts w:ascii="Arial" w:hAnsi="Arial" w:cs="Arial"/>
                <w:color w:val="000000"/>
                <w:sz w:val="18"/>
                <w:szCs w:val="18"/>
              </w:rPr>
              <w:t>.</w:t>
            </w:r>
          </w:p>
        </w:tc>
        <w:tc>
          <w:tcPr>
            <w:tcW w:w="99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jc w:val="right"/>
              <w:rPr>
                <w:rFonts w:ascii="Arial" w:hAnsi="Arial" w:cs="Arial"/>
                <w:color w:val="000000"/>
                <w:sz w:val="18"/>
                <w:szCs w:val="18"/>
              </w:rPr>
            </w:pPr>
            <w:r w:rsidRPr="0018353E">
              <w:rPr>
                <w:rFonts w:ascii="Arial" w:hAnsi="Arial" w:cs="Arial"/>
                <w:color w:val="000000"/>
                <w:sz w:val="18"/>
                <w:szCs w:val="18"/>
              </w:rPr>
              <w:t>Prob. </w:t>
            </w:r>
          </w:p>
        </w:tc>
      </w:tr>
      <w:tr w:rsidR="0018353E" w:rsidRPr="0018353E">
        <w:trPr>
          <w:trHeight w:hRule="exact" w:val="90"/>
        </w:trPr>
        <w:tc>
          <w:tcPr>
            <w:tcW w:w="2017" w:type="dxa"/>
            <w:tcBorders>
              <w:top w:val="nil"/>
              <w:left w:val="nil"/>
              <w:bottom w:val="double" w:sz="6" w:space="2"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r>
      <w:tr w:rsidR="0018353E" w:rsidRPr="0018353E">
        <w:trPr>
          <w:trHeight w:hRule="exact" w:val="135"/>
        </w:trPr>
        <w:tc>
          <w:tcPr>
            <w:tcW w:w="201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r>
      <w:tr w:rsidR="0018353E" w:rsidRPr="0018353E" w:rsidTr="0018353E">
        <w:trPr>
          <w:trHeight w:val="225"/>
        </w:trPr>
        <w:tc>
          <w:tcPr>
            <w:tcW w:w="3120" w:type="dxa"/>
            <w:gridSpan w:val="2"/>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rPr>
                <w:rFonts w:ascii="Arial" w:hAnsi="Arial" w:cs="Arial"/>
                <w:color w:val="000000"/>
                <w:sz w:val="18"/>
                <w:szCs w:val="18"/>
              </w:rPr>
            </w:pPr>
            <w:r w:rsidRPr="0018353E">
              <w:rPr>
                <w:rFonts w:ascii="Arial" w:hAnsi="Arial" w:cs="Arial"/>
                <w:color w:val="000000"/>
                <w:sz w:val="18"/>
                <w:szCs w:val="18"/>
              </w:rPr>
              <w:t>Cross-section random</w:t>
            </w:r>
          </w:p>
        </w:tc>
        <w:tc>
          <w:tcPr>
            <w:tcW w:w="120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jc w:val="right"/>
              <w:rPr>
                <w:rFonts w:ascii="Arial" w:hAnsi="Arial" w:cs="Arial"/>
                <w:color w:val="000000"/>
                <w:sz w:val="18"/>
                <w:szCs w:val="18"/>
              </w:rPr>
            </w:pPr>
            <w:r w:rsidRPr="0018353E">
              <w:rPr>
                <w:rFonts w:ascii="Arial" w:hAnsi="Arial" w:cs="Arial"/>
                <w:color w:val="000000"/>
                <w:sz w:val="18"/>
                <w:szCs w:val="18"/>
              </w:rPr>
              <w:t>88.494170</w:t>
            </w:r>
          </w:p>
        </w:tc>
        <w:tc>
          <w:tcPr>
            <w:tcW w:w="1208"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jc w:val="right"/>
              <w:rPr>
                <w:rFonts w:ascii="Arial" w:hAnsi="Arial" w:cs="Arial"/>
                <w:color w:val="000000"/>
                <w:sz w:val="18"/>
                <w:szCs w:val="18"/>
              </w:rPr>
            </w:pPr>
            <w:r w:rsidRPr="0018353E">
              <w:rPr>
                <w:rFonts w:ascii="Arial" w:hAnsi="Arial" w:cs="Arial"/>
                <w:color w:val="000000"/>
                <w:sz w:val="18"/>
                <w:szCs w:val="18"/>
              </w:rPr>
              <w:t>3</w:t>
            </w:r>
          </w:p>
        </w:tc>
        <w:tc>
          <w:tcPr>
            <w:tcW w:w="99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jc w:val="right"/>
              <w:rPr>
                <w:rFonts w:ascii="Arial" w:hAnsi="Arial" w:cs="Arial"/>
                <w:color w:val="000000"/>
                <w:sz w:val="18"/>
                <w:szCs w:val="18"/>
              </w:rPr>
            </w:pPr>
            <w:r w:rsidRPr="0018353E">
              <w:rPr>
                <w:rFonts w:ascii="Arial" w:hAnsi="Arial" w:cs="Arial"/>
                <w:color w:val="000000"/>
                <w:sz w:val="18"/>
                <w:szCs w:val="18"/>
              </w:rPr>
              <w:t>0.0000</w:t>
            </w:r>
          </w:p>
        </w:tc>
      </w:tr>
      <w:tr w:rsidR="0018353E" w:rsidRPr="0018353E">
        <w:trPr>
          <w:trHeight w:hRule="exact" w:val="90"/>
        </w:trPr>
        <w:tc>
          <w:tcPr>
            <w:tcW w:w="2017" w:type="dxa"/>
            <w:tcBorders>
              <w:top w:val="nil"/>
              <w:left w:val="nil"/>
              <w:bottom w:val="double" w:sz="6" w:space="2"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r>
      <w:tr w:rsidR="0018353E" w:rsidRPr="0018353E">
        <w:trPr>
          <w:trHeight w:hRule="exact" w:val="135"/>
        </w:trPr>
        <w:tc>
          <w:tcPr>
            <w:tcW w:w="201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r>
      <w:tr w:rsidR="0018353E" w:rsidRPr="0018353E">
        <w:trPr>
          <w:trHeight w:val="225"/>
        </w:trPr>
        <w:tc>
          <w:tcPr>
            <w:tcW w:w="201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r>
      <w:tr w:rsidR="0018353E" w:rsidRPr="0018353E" w:rsidTr="0018353E">
        <w:trPr>
          <w:trHeight w:val="225"/>
        </w:trPr>
        <w:tc>
          <w:tcPr>
            <w:tcW w:w="6532" w:type="dxa"/>
            <w:gridSpan w:val="5"/>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rPr>
                <w:rFonts w:ascii="Arial" w:hAnsi="Arial" w:cs="Arial"/>
                <w:color w:val="000000"/>
                <w:sz w:val="18"/>
                <w:szCs w:val="18"/>
              </w:rPr>
            </w:pPr>
            <w:r w:rsidRPr="0018353E">
              <w:rPr>
                <w:rFonts w:ascii="Arial" w:hAnsi="Arial" w:cs="Arial"/>
                <w:color w:val="000000"/>
                <w:sz w:val="18"/>
                <w:szCs w:val="18"/>
              </w:rPr>
              <w:t>Cross-section random effects test comparisons:</w:t>
            </w:r>
          </w:p>
        </w:tc>
      </w:tr>
      <w:tr w:rsidR="0018353E" w:rsidRPr="0018353E">
        <w:trPr>
          <w:trHeight w:val="225"/>
        </w:trPr>
        <w:tc>
          <w:tcPr>
            <w:tcW w:w="201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r>
      <w:tr w:rsidR="0018353E" w:rsidRPr="0018353E">
        <w:trPr>
          <w:trHeight w:val="225"/>
        </w:trPr>
        <w:tc>
          <w:tcPr>
            <w:tcW w:w="201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r w:rsidRPr="0018353E">
              <w:rPr>
                <w:rFonts w:ascii="Arial" w:hAnsi="Arial" w:cs="Arial"/>
                <w:color w:val="000000"/>
                <w:sz w:val="18"/>
                <w:szCs w:val="18"/>
              </w:rPr>
              <w:t>Variable</w:t>
            </w:r>
          </w:p>
        </w:tc>
        <w:tc>
          <w:tcPr>
            <w:tcW w:w="1103"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jc w:val="right"/>
              <w:rPr>
                <w:rFonts w:ascii="Arial" w:hAnsi="Arial" w:cs="Arial"/>
                <w:color w:val="000000"/>
                <w:sz w:val="18"/>
                <w:szCs w:val="18"/>
              </w:rPr>
            </w:pPr>
            <w:r w:rsidRPr="0018353E">
              <w:rPr>
                <w:rFonts w:ascii="Arial" w:hAnsi="Arial" w:cs="Arial"/>
                <w:color w:val="000000"/>
                <w:sz w:val="18"/>
                <w:szCs w:val="18"/>
              </w:rPr>
              <w:t>Fixed  </w:t>
            </w:r>
          </w:p>
        </w:tc>
        <w:tc>
          <w:tcPr>
            <w:tcW w:w="120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jc w:val="right"/>
              <w:rPr>
                <w:rFonts w:ascii="Arial" w:hAnsi="Arial" w:cs="Arial"/>
                <w:color w:val="000000"/>
                <w:sz w:val="18"/>
                <w:szCs w:val="18"/>
              </w:rPr>
            </w:pPr>
            <w:r w:rsidRPr="0018353E">
              <w:rPr>
                <w:rFonts w:ascii="Arial" w:hAnsi="Arial" w:cs="Arial"/>
                <w:color w:val="000000"/>
                <w:sz w:val="18"/>
                <w:szCs w:val="18"/>
              </w:rPr>
              <w:t>Random </w:t>
            </w:r>
          </w:p>
        </w:tc>
        <w:tc>
          <w:tcPr>
            <w:tcW w:w="1208"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jc w:val="right"/>
              <w:rPr>
                <w:rFonts w:ascii="Arial" w:hAnsi="Arial" w:cs="Arial"/>
                <w:color w:val="000000"/>
                <w:sz w:val="18"/>
                <w:szCs w:val="18"/>
              </w:rPr>
            </w:pPr>
            <w:proofErr w:type="spellStart"/>
            <w:r w:rsidRPr="0018353E">
              <w:rPr>
                <w:rFonts w:ascii="Arial" w:hAnsi="Arial" w:cs="Arial"/>
                <w:color w:val="000000"/>
                <w:sz w:val="18"/>
                <w:szCs w:val="18"/>
              </w:rPr>
              <w:t>Var</w:t>
            </w:r>
            <w:proofErr w:type="spellEnd"/>
            <w:r w:rsidRPr="0018353E">
              <w:rPr>
                <w:rFonts w:ascii="Arial" w:hAnsi="Arial" w:cs="Arial"/>
                <w:color w:val="000000"/>
                <w:sz w:val="18"/>
                <w:szCs w:val="18"/>
              </w:rPr>
              <w:t>(Diff.) </w:t>
            </w:r>
          </w:p>
        </w:tc>
        <w:tc>
          <w:tcPr>
            <w:tcW w:w="99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jc w:val="right"/>
              <w:rPr>
                <w:rFonts w:ascii="Arial" w:hAnsi="Arial" w:cs="Arial"/>
                <w:color w:val="000000"/>
                <w:sz w:val="18"/>
                <w:szCs w:val="18"/>
              </w:rPr>
            </w:pPr>
            <w:r w:rsidRPr="0018353E">
              <w:rPr>
                <w:rFonts w:ascii="Arial" w:hAnsi="Arial" w:cs="Arial"/>
                <w:color w:val="000000"/>
                <w:sz w:val="18"/>
                <w:szCs w:val="18"/>
              </w:rPr>
              <w:t>Prob. </w:t>
            </w:r>
          </w:p>
        </w:tc>
      </w:tr>
      <w:tr w:rsidR="0018353E" w:rsidRPr="0018353E">
        <w:trPr>
          <w:trHeight w:hRule="exact" w:val="90"/>
        </w:trPr>
        <w:tc>
          <w:tcPr>
            <w:tcW w:w="2017" w:type="dxa"/>
            <w:tcBorders>
              <w:top w:val="nil"/>
              <w:left w:val="nil"/>
              <w:bottom w:val="double" w:sz="6" w:space="2"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r>
      <w:tr w:rsidR="0018353E" w:rsidRPr="0018353E">
        <w:trPr>
          <w:trHeight w:hRule="exact" w:val="135"/>
        </w:trPr>
        <w:tc>
          <w:tcPr>
            <w:tcW w:w="201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r>
      <w:tr w:rsidR="0018353E" w:rsidRPr="0018353E">
        <w:trPr>
          <w:trHeight w:val="225"/>
        </w:trPr>
        <w:tc>
          <w:tcPr>
            <w:tcW w:w="201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r w:rsidRPr="0018353E">
              <w:rPr>
                <w:rFonts w:ascii="Arial" w:hAnsi="Arial" w:cs="Arial"/>
                <w:color w:val="000000"/>
                <w:sz w:val="18"/>
                <w:szCs w:val="18"/>
              </w:rPr>
              <w:t>EXPERSQ</w:t>
            </w:r>
          </w:p>
        </w:tc>
        <w:tc>
          <w:tcPr>
            <w:tcW w:w="1103"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jc w:val="right"/>
              <w:rPr>
                <w:rFonts w:ascii="Arial" w:hAnsi="Arial" w:cs="Arial"/>
                <w:color w:val="000000"/>
                <w:sz w:val="18"/>
                <w:szCs w:val="18"/>
              </w:rPr>
            </w:pPr>
            <w:r w:rsidRPr="0018353E">
              <w:rPr>
                <w:rFonts w:ascii="Arial" w:hAnsi="Arial" w:cs="Arial"/>
                <w:color w:val="000000"/>
                <w:sz w:val="18"/>
                <w:szCs w:val="18"/>
              </w:rPr>
              <w:t>0.003699</w:t>
            </w:r>
          </w:p>
        </w:tc>
        <w:tc>
          <w:tcPr>
            <w:tcW w:w="120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jc w:val="right"/>
              <w:rPr>
                <w:rFonts w:ascii="Arial" w:hAnsi="Arial" w:cs="Arial"/>
                <w:color w:val="000000"/>
                <w:sz w:val="18"/>
                <w:szCs w:val="18"/>
              </w:rPr>
            </w:pPr>
            <w:r w:rsidRPr="0018353E">
              <w:rPr>
                <w:rFonts w:ascii="Arial" w:hAnsi="Arial" w:cs="Arial"/>
                <w:color w:val="000000"/>
                <w:sz w:val="18"/>
                <w:szCs w:val="18"/>
              </w:rPr>
              <w:t>0.003192</w:t>
            </w:r>
          </w:p>
        </w:tc>
        <w:tc>
          <w:tcPr>
            <w:tcW w:w="1208"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jc w:val="right"/>
              <w:rPr>
                <w:rFonts w:ascii="Arial" w:hAnsi="Arial" w:cs="Arial"/>
                <w:color w:val="000000"/>
                <w:sz w:val="18"/>
                <w:szCs w:val="18"/>
              </w:rPr>
            </w:pPr>
            <w:r w:rsidRPr="0018353E">
              <w:rPr>
                <w:rFonts w:ascii="Arial" w:hAnsi="Arial" w:cs="Arial"/>
                <w:color w:val="000000"/>
                <w:sz w:val="18"/>
                <w:szCs w:val="18"/>
              </w:rPr>
              <w:t>0.000000</w:t>
            </w:r>
          </w:p>
        </w:tc>
        <w:tc>
          <w:tcPr>
            <w:tcW w:w="99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jc w:val="right"/>
              <w:rPr>
                <w:rFonts w:ascii="Arial" w:hAnsi="Arial" w:cs="Arial"/>
                <w:color w:val="000000"/>
                <w:sz w:val="18"/>
                <w:szCs w:val="18"/>
              </w:rPr>
            </w:pPr>
            <w:r w:rsidRPr="0018353E">
              <w:rPr>
                <w:rFonts w:ascii="Arial" w:hAnsi="Arial" w:cs="Arial"/>
                <w:color w:val="000000"/>
                <w:sz w:val="18"/>
                <w:szCs w:val="18"/>
              </w:rPr>
              <w:t>0.0000</w:t>
            </w:r>
          </w:p>
        </w:tc>
      </w:tr>
      <w:tr w:rsidR="0018353E" w:rsidRPr="0018353E">
        <w:trPr>
          <w:trHeight w:val="225"/>
        </w:trPr>
        <w:tc>
          <w:tcPr>
            <w:tcW w:w="201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r w:rsidRPr="0018353E">
              <w:rPr>
                <w:rFonts w:ascii="Arial" w:hAnsi="Arial" w:cs="Arial"/>
                <w:color w:val="000000"/>
                <w:sz w:val="18"/>
                <w:szCs w:val="18"/>
              </w:rPr>
              <w:t>MARRIED</w:t>
            </w:r>
          </w:p>
        </w:tc>
        <w:tc>
          <w:tcPr>
            <w:tcW w:w="1103"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jc w:val="right"/>
              <w:rPr>
                <w:rFonts w:ascii="Arial" w:hAnsi="Arial" w:cs="Arial"/>
                <w:color w:val="000000"/>
                <w:sz w:val="18"/>
                <w:szCs w:val="18"/>
              </w:rPr>
            </w:pPr>
            <w:r w:rsidRPr="0018353E">
              <w:rPr>
                <w:rFonts w:ascii="Arial" w:hAnsi="Arial" w:cs="Arial"/>
                <w:color w:val="000000"/>
                <w:sz w:val="18"/>
                <w:szCs w:val="18"/>
              </w:rPr>
              <w:t>0.107343</w:t>
            </w:r>
          </w:p>
        </w:tc>
        <w:tc>
          <w:tcPr>
            <w:tcW w:w="120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jc w:val="right"/>
              <w:rPr>
                <w:rFonts w:ascii="Arial" w:hAnsi="Arial" w:cs="Arial"/>
                <w:color w:val="000000"/>
                <w:sz w:val="18"/>
                <w:szCs w:val="18"/>
              </w:rPr>
            </w:pPr>
            <w:r w:rsidRPr="0018353E">
              <w:rPr>
                <w:rFonts w:ascii="Arial" w:hAnsi="Arial" w:cs="Arial"/>
                <w:color w:val="000000"/>
                <w:sz w:val="18"/>
                <w:szCs w:val="18"/>
              </w:rPr>
              <w:t>0.131555</w:t>
            </w:r>
          </w:p>
        </w:tc>
        <w:tc>
          <w:tcPr>
            <w:tcW w:w="1208"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jc w:val="right"/>
              <w:rPr>
                <w:rFonts w:ascii="Arial" w:hAnsi="Arial" w:cs="Arial"/>
                <w:color w:val="000000"/>
                <w:sz w:val="18"/>
                <w:szCs w:val="18"/>
              </w:rPr>
            </w:pPr>
            <w:r w:rsidRPr="0018353E">
              <w:rPr>
                <w:rFonts w:ascii="Arial" w:hAnsi="Arial" w:cs="Arial"/>
                <w:color w:val="000000"/>
                <w:sz w:val="18"/>
                <w:szCs w:val="18"/>
              </w:rPr>
              <w:t>0.000052</w:t>
            </w:r>
          </w:p>
        </w:tc>
        <w:tc>
          <w:tcPr>
            <w:tcW w:w="99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jc w:val="right"/>
              <w:rPr>
                <w:rFonts w:ascii="Arial" w:hAnsi="Arial" w:cs="Arial"/>
                <w:color w:val="000000"/>
                <w:sz w:val="18"/>
                <w:szCs w:val="18"/>
              </w:rPr>
            </w:pPr>
            <w:r w:rsidRPr="0018353E">
              <w:rPr>
                <w:rFonts w:ascii="Arial" w:hAnsi="Arial" w:cs="Arial"/>
                <w:color w:val="000000"/>
                <w:sz w:val="18"/>
                <w:szCs w:val="18"/>
              </w:rPr>
              <w:t>0.0007</w:t>
            </w:r>
          </w:p>
        </w:tc>
      </w:tr>
      <w:tr w:rsidR="0018353E" w:rsidRPr="0018353E">
        <w:trPr>
          <w:trHeight w:val="225"/>
        </w:trPr>
        <w:tc>
          <w:tcPr>
            <w:tcW w:w="201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r w:rsidRPr="0018353E">
              <w:rPr>
                <w:rFonts w:ascii="Arial" w:hAnsi="Arial" w:cs="Arial"/>
                <w:color w:val="000000"/>
                <w:sz w:val="18"/>
                <w:szCs w:val="18"/>
              </w:rPr>
              <w:t>UNION</w:t>
            </w:r>
          </w:p>
        </w:tc>
        <w:tc>
          <w:tcPr>
            <w:tcW w:w="1103"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jc w:val="right"/>
              <w:rPr>
                <w:rFonts w:ascii="Arial" w:hAnsi="Arial" w:cs="Arial"/>
                <w:color w:val="000000"/>
                <w:sz w:val="18"/>
                <w:szCs w:val="18"/>
              </w:rPr>
            </w:pPr>
            <w:r w:rsidRPr="0018353E">
              <w:rPr>
                <w:rFonts w:ascii="Arial" w:hAnsi="Arial" w:cs="Arial"/>
                <w:color w:val="000000"/>
                <w:sz w:val="18"/>
                <w:szCs w:val="18"/>
              </w:rPr>
              <w:t>0.082762</w:t>
            </w:r>
          </w:p>
        </w:tc>
        <w:tc>
          <w:tcPr>
            <w:tcW w:w="120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jc w:val="right"/>
              <w:rPr>
                <w:rFonts w:ascii="Arial" w:hAnsi="Arial" w:cs="Arial"/>
                <w:color w:val="000000"/>
                <w:sz w:val="18"/>
                <w:szCs w:val="18"/>
              </w:rPr>
            </w:pPr>
            <w:r w:rsidRPr="0018353E">
              <w:rPr>
                <w:rFonts w:ascii="Arial" w:hAnsi="Arial" w:cs="Arial"/>
                <w:color w:val="000000"/>
                <w:sz w:val="18"/>
                <w:szCs w:val="18"/>
              </w:rPr>
              <w:t>0.103451</w:t>
            </w:r>
          </w:p>
        </w:tc>
        <w:tc>
          <w:tcPr>
            <w:tcW w:w="1208"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jc w:val="right"/>
              <w:rPr>
                <w:rFonts w:ascii="Arial" w:hAnsi="Arial" w:cs="Arial"/>
                <w:color w:val="000000"/>
                <w:sz w:val="18"/>
                <w:szCs w:val="18"/>
              </w:rPr>
            </w:pPr>
            <w:r w:rsidRPr="0018353E">
              <w:rPr>
                <w:rFonts w:ascii="Arial" w:hAnsi="Arial" w:cs="Arial"/>
                <w:color w:val="000000"/>
                <w:sz w:val="18"/>
                <w:szCs w:val="18"/>
              </w:rPr>
              <w:t>0.000056</w:t>
            </w:r>
          </w:p>
        </w:tc>
        <w:tc>
          <w:tcPr>
            <w:tcW w:w="99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ind w:right="10"/>
              <w:jc w:val="right"/>
              <w:rPr>
                <w:rFonts w:ascii="Arial" w:hAnsi="Arial" w:cs="Arial"/>
                <w:color w:val="000000"/>
                <w:sz w:val="18"/>
                <w:szCs w:val="18"/>
              </w:rPr>
            </w:pPr>
            <w:r w:rsidRPr="0018353E">
              <w:rPr>
                <w:rFonts w:ascii="Arial" w:hAnsi="Arial" w:cs="Arial"/>
                <w:color w:val="000000"/>
                <w:sz w:val="18"/>
                <w:szCs w:val="18"/>
              </w:rPr>
              <w:t>0.0056</w:t>
            </w:r>
          </w:p>
        </w:tc>
      </w:tr>
      <w:tr w:rsidR="0018353E" w:rsidRPr="0018353E">
        <w:trPr>
          <w:trHeight w:hRule="exact" w:val="90"/>
        </w:trPr>
        <w:tc>
          <w:tcPr>
            <w:tcW w:w="2017" w:type="dxa"/>
            <w:tcBorders>
              <w:top w:val="nil"/>
              <w:left w:val="nil"/>
              <w:bottom w:val="double" w:sz="6" w:space="2"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r>
      <w:tr w:rsidR="0018353E" w:rsidRPr="0018353E">
        <w:trPr>
          <w:trHeight w:hRule="exact" w:val="135"/>
        </w:trPr>
        <w:tc>
          <w:tcPr>
            <w:tcW w:w="201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r>
      <w:tr w:rsidR="0018353E" w:rsidRPr="0018353E">
        <w:trPr>
          <w:trHeight w:val="225"/>
        </w:trPr>
        <w:tc>
          <w:tcPr>
            <w:tcW w:w="201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18353E" w:rsidRPr="0018353E" w:rsidRDefault="0018353E" w:rsidP="0018353E">
            <w:pPr>
              <w:autoSpaceDE w:val="0"/>
              <w:autoSpaceDN w:val="0"/>
              <w:adjustRightInd w:val="0"/>
              <w:spacing w:after="0" w:line="240" w:lineRule="auto"/>
              <w:jc w:val="center"/>
              <w:rPr>
                <w:rFonts w:ascii="Arial" w:hAnsi="Arial" w:cs="Arial"/>
                <w:color w:val="000000"/>
                <w:sz w:val="18"/>
                <w:szCs w:val="18"/>
              </w:rPr>
            </w:pPr>
          </w:p>
        </w:tc>
      </w:tr>
    </w:tbl>
    <w:p w:rsidR="00575721" w:rsidRDefault="00575721" w:rsidP="00337B32">
      <w:pPr>
        <w:autoSpaceDE w:val="0"/>
        <w:autoSpaceDN w:val="0"/>
        <w:adjustRightInd w:val="0"/>
        <w:spacing w:after="0" w:line="240" w:lineRule="auto"/>
        <w:rPr>
          <w:rFonts w:ascii="Arial" w:hAnsi="Arial" w:cs="Arial"/>
          <w:sz w:val="18"/>
          <w:szCs w:val="18"/>
        </w:rPr>
      </w:pPr>
    </w:p>
    <w:p w:rsidR="00575721" w:rsidRDefault="00575721" w:rsidP="00337B32">
      <w:pPr>
        <w:autoSpaceDE w:val="0"/>
        <w:autoSpaceDN w:val="0"/>
        <w:adjustRightInd w:val="0"/>
        <w:spacing w:after="0" w:line="240" w:lineRule="auto"/>
        <w:rPr>
          <w:rFonts w:ascii="Arial" w:hAnsi="Arial" w:cs="Arial"/>
          <w:sz w:val="18"/>
          <w:szCs w:val="18"/>
        </w:rPr>
      </w:pPr>
    </w:p>
    <w:p w:rsidR="00575721" w:rsidRPr="00337B32" w:rsidRDefault="0018353E" w:rsidP="00337B32">
      <w:pPr>
        <w:autoSpaceDE w:val="0"/>
        <w:autoSpaceDN w:val="0"/>
        <w:adjustRightInd w:val="0"/>
        <w:spacing w:after="0" w:line="240" w:lineRule="auto"/>
        <w:rPr>
          <w:rFonts w:ascii="Arial" w:hAnsi="Arial" w:cs="Arial"/>
          <w:sz w:val="18"/>
          <w:szCs w:val="18"/>
        </w:rPr>
      </w:pPr>
      <w:r w:rsidRPr="0018353E">
        <w:rPr>
          <w:rFonts w:ascii="Arial" w:hAnsi="Arial" w:cs="Arial"/>
          <w:sz w:val="18"/>
          <w:szCs w:val="18"/>
        </w:rPr>
        <w:br/>
      </w:r>
    </w:p>
    <w:tbl>
      <w:tblPr>
        <w:tblW w:w="0" w:type="auto"/>
        <w:tblLayout w:type="fixed"/>
        <w:tblCellMar>
          <w:left w:w="0" w:type="dxa"/>
          <w:right w:w="0" w:type="dxa"/>
        </w:tblCellMar>
        <w:tblLook w:val="0000"/>
      </w:tblPr>
      <w:tblGrid>
        <w:gridCol w:w="3120"/>
      </w:tblGrid>
      <w:tr w:rsidR="00575721" w:rsidRPr="00575721" w:rsidTr="00DE739B">
        <w:trPr>
          <w:trHeight w:val="225"/>
        </w:trPr>
        <w:tc>
          <w:tcPr>
            <w:tcW w:w="3120" w:type="dxa"/>
            <w:tcBorders>
              <w:top w:val="nil"/>
              <w:left w:val="nil"/>
              <w:bottom w:val="nil"/>
            </w:tcBorders>
            <w:vAlign w:val="bottom"/>
          </w:tcPr>
          <w:p w:rsidR="00575721" w:rsidRDefault="00575721" w:rsidP="00DE739B">
            <w:pPr>
              <w:autoSpaceDE w:val="0"/>
              <w:autoSpaceDN w:val="0"/>
              <w:adjustRightInd w:val="0"/>
              <w:spacing w:after="0" w:line="240" w:lineRule="auto"/>
              <w:rPr>
                <w:rFonts w:ascii="Arial" w:hAnsi="Arial" w:cs="Arial"/>
                <w:color w:val="FF0000"/>
                <w:sz w:val="18"/>
                <w:szCs w:val="18"/>
              </w:rPr>
            </w:pPr>
            <w:r w:rsidRPr="00575721">
              <w:rPr>
                <w:rFonts w:ascii="Arial" w:hAnsi="Arial" w:cs="Arial"/>
                <w:color w:val="FF0000"/>
                <w:sz w:val="18"/>
                <w:szCs w:val="18"/>
              </w:rPr>
              <w:t xml:space="preserve">Due to the large test statistic for any of the coefficients we </w:t>
            </w:r>
            <w:r w:rsidR="00DE739B">
              <w:rPr>
                <w:rFonts w:ascii="Arial" w:hAnsi="Arial" w:cs="Arial"/>
                <w:color w:val="FF0000"/>
                <w:sz w:val="18"/>
                <w:szCs w:val="18"/>
              </w:rPr>
              <w:t xml:space="preserve">do not </w:t>
            </w:r>
            <w:r w:rsidRPr="00575721">
              <w:rPr>
                <w:rFonts w:ascii="Arial" w:hAnsi="Arial" w:cs="Arial"/>
                <w:color w:val="FF0000"/>
                <w:sz w:val="18"/>
                <w:szCs w:val="18"/>
              </w:rPr>
              <w:t>reject the null that the FE model is the correct model.</w:t>
            </w:r>
          </w:p>
          <w:p w:rsidR="00DE739B" w:rsidRPr="0018353E" w:rsidRDefault="00DE739B" w:rsidP="00DE739B">
            <w:pPr>
              <w:autoSpaceDE w:val="0"/>
              <w:autoSpaceDN w:val="0"/>
              <w:adjustRightInd w:val="0"/>
              <w:spacing w:after="0" w:line="240" w:lineRule="auto"/>
              <w:rPr>
                <w:rFonts w:ascii="Arial" w:hAnsi="Arial" w:cs="Arial"/>
                <w:color w:val="FF0000"/>
                <w:sz w:val="18"/>
                <w:szCs w:val="18"/>
              </w:rPr>
            </w:pPr>
            <w:r>
              <w:rPr>
                <w:rFonts w:ascii="Arial" w:hAnsi="Arial" w:cs="Arial"/>
                <w:color w:val="FF0000"/>
                <w:sz w:val="18"/>
                <w:szCs w:val="18"/>
              </w:rPr>
              <w:t>You should have noticed that the chi-square stat based on the vector of coefficients was negative. The difference between the coefficient variances was not positive definite. This should have raised a red flag.</w:t>
            </w:r>
          </w:p>
        </w:tc>
      </w:tr>
    </w:tbl>
    <w:p w:rsidR="00337B32" w:rsidRDefault="00337B32" w:rsidP="00337B32">
      <w:pPr>
        <w:autoSpaceDE w:val="0"/>
        <w:autoSpaceDN w:val="0"/>
        <w:adjustRightInd w:val="0"/>
        <w:spacing w:after="0" w:line="240" w:lineRule="auto"/>
        <w:rPr>
          <w:rFonts w:ascii="Arial" w:hAnsi="Arial" w:cs="Arial"/>
          <w:sz w:val="18"/>
          <w:szCs w:val="18"/>
        </w:rPr>
      </w:pPr>
    </w:p>
    <w:p w:rsidR="00575721" w:rsidRPr="00337B32" w:rsidRDefault="00575721" w:rsidP="00337B32">
      <w:pPr>
        <w:autoSpaceDE w:val="0"/>
        <w:autoSpaceDN w:val="0"/>
        <w:adjustRightInd w:val="0"/>
        <w:spacing w:after="0" w:line="240" w:lineRule="auto"/>
        <w:rPr>
          <w:rFonts w:ascii="Arial" w:hAnsi="Arial" w:cs="Arial"/>
          <w:sz w:val="18"/>
          <w:szCs w:val="18"/>
        </w:rPr>
      </w:pPr>
    </w:p>
    <w:tbl>
      <w:tblPr>
        <w:tblW w:w="0" w:type="auto"/>
        <w:tblInd w:w="30" w:type="dxa"/>
        <w:tblLayout w:type="fixed"/>
        <w:tblCellMar>
          <w:left w:w="0" w:type="dxa"/>
          <w:right w:w="0" w:type="dxa"/>
        </w:tblCellMar>
        <w:tblLook w:val="0000"/>
      </w:tblPr>
      <w:tblGrid>
        <w:gridCol w:w="2017"/>
        <w:gridCol w:w="1103"/>
        <w:gridCol w:w="1207"/>
        <w:gridCol w:w="1208"/>
        <w:gridCol w:w="997"/>
      </w:tblGrid>
      <w:tr w:rsidR="00337B32" w:rsidRPr="00337B32" w:rsidTr="00337B32">
        <w:trPr>
          <w:trHeight w:val="225"/>
        </w:trPr>
        <w:tc>
          <w:tcPr>
            <w:tcW w:w="2017" w:type="dxa"/>
            <w:gridSpan w:val="3"/>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rPr>
                <w:rFonts w:ascii="Arial" w:hAnsi="Arial" w:cs="Arial"/>
                <w:b/>
                <w:color w:val="FF0000"/>
                <w:sz w:val="18"/>
                <w:szCs w:val="18"/>
              </w:rPr>
            </w:pPr>
            <w:r w:rsidRPr="00337B32">
              <w:rPr>
                <w:rFonts w:ascii="Arial" w:hAnsi="Arial" w:cs="Arial"/>
                <w:b/>
                <w:color w:val="FF0000"/>
                <w:sz w:val="18"/>
                <w:szCs w:val="18"/>
              </w:rPr>
              <w:t>Redundant Fixed Effects Tests</w:t>
            </w:r>
          </w:p>
        </w:tc>
        <w:tc>
          <w:tcPr>
            <w:tcW w:w="1208"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r>
      <w:tr w:rsidR="00337B32" w:rsidRPr="00337B32" w:rsidTr="00337B32">
        <w:trPr>
          <w:trHeight w:val="225"/>
        </w:trPr>
        <w:tc>
          <w:tcPr>
            <w:tcW w:w="2017" w:type="dxa"/>
            <w:gridSpan w:val="3"/>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rPr>
                <w:rFonts w:ascii="Arial" w:hAnsi="Arial" w:cs="Arial"/>
                <w:color w:val="000000"/>
                <w:sz w:val="18"/>
                <w:szCs w:val="18"/>
              </w:rPr>
            </w:pPr>
            <w:r w:rsidRPr="00337B32">
              <w:rPr>
                <w:rFonts w:ascii="Arial" w:hAnsi="Arial" w:cs="Arial"/>
                <w:color w:val="000000"/>
                <w:sz w:val="18"/>
                <w:szCs w:val="18"/>
              </w:rPr>
              <w:t>Equation: Untitled</w:t>
            </w:r>
          </w:p>
        </w:tc>
        <w:tc>
          <w:tcPr>
            <w:tcW w:w="1208"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r>
      <w:tr w:rsidR="00337B32" w:rsidRPr="00337B32" w:rsidTr="00337B32">
        <w:trPr>
          <w:trHeight w:val="225"/>
        </w:trPr>
        <w:tc>
          <w:tcPr>
            <w:tcW w:w="2017" w:type="dxa"/>
            <w:gridSpan w:val="4"/>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rPr>
                <w:rFonts w:ascii="Arial" w:hAnsi="Arial" w:cs="Arial"/>
                <w:color w:val="000000"/>
                <w:sz w:val="18"/>
                <w:szCs w:val="18"/>
              </w:rPr>
            </w:pPr>
            <w:r w:rsidRPr="00337B32">
              <w:rPr>
                <w:rFonts w:ascii="Arial" w:hAnsi="Arial" w:cs="Arial"/>
                <w:color w:val="000000"/>
                <w:sz w:val="18"/>
                <w:szCs w:val="18"/>
              </w:rPr>
              <w:t>Test cross-section fixed effects</w:t>
            </w:r>
          </w:p>
        </w:tc>
        <w:tc>
          <w:tcPr>
            <w:tcW w:w="99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r>
      <w:tr w:rsidR="00337B32" w:rsidRPr="00337B32">
        <w:trPr>
          <w:trHeight w:hRule="exact" w:val="90"/>
        </w:trPr>
        <w:tc>
          <w:tcPr>
            <w:tcW w:w="2017" w:type="dxa"/>
            <w:tcBorders>
              <w:top w:val="nil"/>
              <w:left w:val="nil"/>
              <w:bottom w:val="double" w:sz="6" w:space="2" w:color="auto"/>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r>
      <w:tr w:rsidR="00337B32" w:rsidRPr="00337B32">
        <w:trPr>
          <w:trHeight w:hRule="exact" w:val="135"/>
        </w:trPr>
        <w:tc>
          <w:tcPr>
            <w:tcW w:w="201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r>
      <w:tr w:rsidR="00337B32" w:rsidRPr="00337B32" w:rsidTr="00337B32">
        <w:trPr>
          <w:trHeight w:val="225"/>
        </w:trPr>
        <w:tc>
          <w:tcPr>
            <w:tcW w:w="2017" w:type="dxa"/>
            <w:gridSpan w:val="2"/>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rPr>
                <w:rFonts w:ascii="Arial" w:hAnsi="Arial" w:cs="Arial"/>
                <w:color w:val="000000"/>
                <w:sz w:val="18"/>
                <w:szCs w:val="18"/>
              </w:rPr>
            </w:pPr>
            <w:r w:rsidRPr="00337B32">
              <w:rPr>
                <w:rFonts w:ascii="Arial" w:hAnsi="Arial" w:cs="Arial"/>
                <w:color w:val="000000"/>
                <w:sz w:val="18"/>
                <w:szCs w:val="18"/>
              </w:rPr>
              <w:t>Effects Test</w:t>
            </w:r>
          </w:p>
        </w:tc>
        <w:tc>
          <w:tcPr>
            <w:tcW w:w="120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ind w:right="10"/>
              <w:jc w:val="right"/>
              <w:rPr>
                <w:rFonts w:ascii="Arial" w:hAnsi="Arial" w:cs="Arial"/>
                <w:color w:val="000000"/>
                <w:sz w:val="18"/>
                <w:szCs w:val="18"/>
              </w:rPr>
            </w:pPr>
            <w:r w:rsidRPr="00337B32">
              <w:rPr>
                <w:rFonts w:ascii="Arial" w:hAnsi="Arial" w:cs="Arial"/>
                <w:color w:val="000000"/>
                <w:sz w:val="18"/>
                <w:szCs w:val="18"/>
              </w:rPr>
              <w:t>Statistic  </w:t>
            </w:r>
          </w:p>
        </w:tc>
        <w:tc>
          <w:tcPr>
            <w:tcW w:w="1208"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ind w:right="10"/>
              <w:jc w:val="right"/>
              <w:rPr>
                <w:rFonts w:ascii="Arial" w:hAnsi="Arial" w:cs="Arial"/>
                <w:color w:val="000000"/>
                <w:sz w:val="18"/>
                <w:szCs w:val="18"/>
              </w:rPr>
            </w:pPr>
            <w:proofErr w:type="spellStart"/>
            <w:r w:rsidRPr="00337B32">
              <w:rPr>
                <w:rFonts w:ascii="Arial" w:hAnsi="Arial" w:cs="Arial"/>
                <w:color w:val="000000"/>
                <w:sz w:val="18"/>
                <w:szCs w:val="18"/>
              </w:rPr>
              <w:t>d.f</w:t>
            </w:r>
            <w:proofErr w:type="spellEnd"/>
            <w:r w:rsidRPr="00337B32">
              <w:rPr>
                <w:rFonts w:ascii="Arial" w:hAnsi="Arial" w:cs="Arial"/>
                <w:color w:val="000000"/>
                <w:sz w:val="18"/>
                <w:szCs w:val="18"/>
              </w:rPr>
              <w:t>. </w:t>
            </w:r>
          </w:p>
        </w:tc>
        <w:tc>
          <w:tcPr>
            <w:tcW w:w="99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ind w:right="10"/>
              <w:jc w:val="right"/>
              <w:rPr>
                <w:rFonts w:ascii="Arial" w:hAnsi="Arial" w:cs="Arial"/>
                <w:color w:val="000000"/>
                <w:sz w:val="18"/>
                <w:szCs w:val="18"/>
              </w:rPr>
            </w:pPr>
            <w:r w:rsidRPr="00337B32">
              <w:rPr>
                <w:rFonts w:ascii="Arial" w:hAnsi="Arial" w:cs="Arial"/>
                <w:color w:val="000000"/>
                <w:sz w:val="18"/>
                <w:szCs w:val="18"/>
              </w:rPr>
              <w:t>Prob. </w:t>
            </w:r>
          </w:p>
        </w:tc>
      </w:tr>
      <w:tr w:rsidR="00337B32" w:rsidRPr="00337B32">
        <w:trPr>
          <w:trHeight w:hRule="exact" w:val="90"/>
        </w:trPr>
        <w:tc>
          <w:tcPr>
            <w:tcW w:w="2017" w:type="dxa"/>
            <w:tcBorders>
              <w:top w:val="nil"/>
              <w:left w:val="nil"/>
              <w:bottom w:val="double" w:sz="6" w:space="2" w:color="auto"/>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r>
      <w:tr w:rsidR="00337B32" w:rsidRPr="00337B32">
        <w:trPr>
          <w:trHeight w:hRule="exact" w:val="135"/>
        </w:trPr>
        <w:tc>
          <w:tcPr>
            <w:tcW w:w="201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r>
      <w:tr w:rsidR="00337B32" w:rsidRPr="00337B32" w:rsidTr="00337B32">
        <w:trPr>
          <w:trHeight w:val="225"/>
        </w:trPr>
        <w:tc>
          <w:tcPr>
            <w:tcW w:w="2017" w:type="dxa"/>
            <w:gridSpan w:val="2"/>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rPr>
                <w:rFonts w:ascii="Arial" w:hAnsi="Arial" w:cs="Arial"/>
                <w:color w:val="000000"/>
                <w:sz w:val="18"/>
                <w:szCs w:val="18"/>
              </w:rPr>
            </w:pPr>
            <w:r w:rsidRPr="00337B32">
              <w:rPr>
                <w:rFonts w:ascii="Arial" w:hAnsi="Arial" w:cs="Arial"/>
                <w:color w:val="000000"/>
                <w:sz w:val="18"/>
                <w:szCs w:val="18"/>
              </w:rPr>
              <w:t>Cross-section F</w:t>
            </w:r>
          </w:p>
        </w:tc>
        <w:tc>
          <w:tcPr>
            <w:tcW w:w="120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ind w:right="10"/>
              <w:jc w:val="right"/>
              <w:rPr>
                <w:rFonts w:ascii="Arial" w:hAnsi="Arial" w:cs="Arial"/>
                <w:color w:val="000000"/>
                <w:sz w:val="18"/>
                <w:szCs w:val="18"/>
              </w:rPr>
            </w:pPr>
            <w:r w:rsidRPr="00337B32">
              <w:rPr>
                <w:rFonts w:ascii="Arial" w:hAnsi="Arial" w:cs="Arial"/>
                <w:color w:val="000000"/>
                <w:sz w:val="18"/>
                <w:szCs w:val="18"/>
              </w:rPr>
              <w:t>9.336050</w:t>
            </w:r>
          </w:p>
        </w:tc>
        <w:tc>
          <w:tcPr>
            <w:tcW w:w="1208"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ind w:right="10"/>
              <w:jc w:val="right"/>
              <w:rPr>
                <w:rFonts w:ascii="Arial" w:hAnsi="Arial" w:cs="Arial"/>
                <w:color w:val="000000"/>
                <w:sz w:val="18"/>
                <w:szCs w:val="18"/>
              </w:rPr>
            </w:pPr>
            <w:r w:rsidRPr="00337B32">
              <w:rPr>
                <w:rFonts w:ascii="Arial" w:hAnsi="Arial" w:cs="Arial"/>
                <w:color w:val="000000"/>
                <w:sz w:val="18"/>
                <w:szCs w:val="18"/>
              </w:rPr>
              <w:t>(544,3812)</w:t>
            </w:r>
          </w:p>
        </w:tc>
        <w:tc>
          <w:tcPr>
            <w:tcW w:w="99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ind w:right="10"/>
              <w:jc w:val="right"/>
              <w:rPr>
                <w:rFonts w:ascii="Arial" w:hAnsi="Arial" w:cs="Arial"/>
                <w:color w:val="000000"/>
                <w:sz w:val="18"/>
                <w:szCs w:val="18"/>
              </w:rPr>
            </w:pPr>
            <w:r w:rsidRPr="00337B32">
              <w:rPr>
                <w:rFonts w:ascii="Arial" w:hAnsi="Arial" w:cs="Arial"/>
                <w:color w:val="000000"/>
                <w:sz w:val="18"/>
                <w:szCs w:val="18"/>
              </w:rPr>
              <w:t>0.0000</w:t>
            </w:r>
          </w:p>
        </w:tc>
      </w:tr>
      <w:tr w:rsidR="00337B32" w:rsidRPr="00337B32" w:rsidTr="00337B32">
        <w:trPr>
          <w:trHeight w:val="225"/>
        </w:trPr>
        <w:tc>
          <w:tcPr>
            <w:tcW w:w="2017" w:type="dxa"/>
            <w:gridSpan w:val="2"/>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rPr>
                <w:rFonts w:ascii="Arial" w:hAnsi="Arial" w:cs="Arial"/>
                <w:color w:val="000000"/>
                <w:sz w:val="18"/>
                <w:szCs w:val="18"/>
              </w:rPr>
            </w:pPr>
            <w:r w:rsidRPr="00337B32">
              <w:rPr>
                <w:rFonts w:ascii="Arial" w:hAnsi="Arial" w:cs="Arial"/>
                <w:color w:val="000000"/>
                <w:sz w:val="18"/>
                <w:szCs w:val="18"/>
              </w:rPr>
              <w:t>Cross-section Chi-square</w:t>
            </w:r>
          </w:p>
        </w:tc>
        <w:tc>
          <w:tcPr>
            <w:tcW w:w="120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ind w:right="10"/>
              <w:jc w:val="right"/>
              <w:rPr>
                <w:rFonts w:ascii="Arial" w:hAnsi="Arial" w:cs="Arial"/>
                <w:color w:val="000000"/>
                <w:sz w:val="18"/>
                <w:szCs w:val="18"/>
              </w:rPr>
            </w:pPr>
            <w:r w:rsidRPr="00337B32">
              <w:rPr>
                <w:rFonts w:ascii="Arial" w:hAnsi="Arial" w:cs="Arial"/>
                <w:color w:val="000000"/>
                <w:sz w:val="18"/>
                <w:szCs w:val="18"/>
              </w:rPr>
              <w:t>3692.328295</w:t>
            </w:r>
          </w:p>
        </w:tc>
        <w:tc>
          <w:tcPr>
            <w:tcW w:w="1208"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ind w:right="10"/>
              <w:jc w:val="right"/>
              <w:rPr>
                <w:rFonts w:ascii="Arial" w:hAnsi="Arial" w:cs="Arial"/>
                <w:color w:val="000000"/>
                <w:sz w:val="18"/>
                <w:szCs w:val="18"/>
              </w:rPr>
            </w:pPr>
            <w:r w:rsidRPr="00337B32">
              <w:rPr>
                <w:rFonts w:ascii="Arial" w:hAnsi="Arial" w:cs="Arial"/>
                <w:color w:val="000000"/>
                <w:sz w:val="18"/>
                <w:szCs w:val="18"/>
              </w:rPr>
              <w:t>544</w:t>
            </w:r>
          </w:p>
        </w:tc>
        <w:tc>
          <w:tcPr>
            <w:tcW w:w="99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ind w:right="10"/>
              <w:jc w:val="right"/>
              <w:rPr>
                <w:rFonts w:ascii="Arial" w:hAnsi="Arial" w:cs="Arial"/>
                <w:color w:val="000000"/>
                <w:sz w:val="18"/>
                <w:szCs w:val="18"/>
              </w:rPr>
            </w:pPr>
            <w:r w:rsidRPr="00337B32">
              <w:rPr>
                <w:rFonts w:ascii="Arial" w:hAnsi="Arial" w:cs="Arial"/>
                <w:color w:val="000000"/>
                <w:sz w:val="18"/>
                <w:szCs w:val="18"/>
              </w:rPr>
              <w:t>0.0000</w:t>
            </w:r>
          </w:p>
        </w:tc>
      </w:tr>
      <w:tr w:rsidR="00337B32" w:rsidRPr="00337B32">
        <w:trPr>
          <w:trHeight w:hRule="exact" w:val="90"/>
        </w:trPr>
        <w:tc>
          <w:tcPr>
            <w:tcW w:w="2017" w:type="dxa"/>
            <w:tcBorders>
              <w:top w:val="nil"/>
              <w:left w:val="nil"/>
              <w:bottom w:val="double" w:sz="6" w:space="0" w:color="auto"/>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r>
      <w:tr w:rsidR="00337B32" w:rsidRPr="00337B32">
        <w:trPr>
          <w:trHeight w:hRule="exact" w:val="135"/>
        </w:trPr>
        <w:tc>
          <w:tcPr>
            <w:tcW w:w="201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337B32" w:rsidRPr="00337B32" w:rsidRDefault="00337B32" w:rsidP="00337B32">
            <w:pPr>
              <w:autoSpaceDE w:val="0"/>
              <w:autoSpaceDN w:val="0"/>
              <w:adjustRightInd w:val="0"/>
              <w:spacing w:after="0" w:line="240" w:lineRule="auto"/>
              <w:jc w:val="center"/>
              <w:rPr>
                <w:rFonts w:ascii="Arial" w:hAnsi="Arial" w:cs="Arial"/>
                <w:color w:val="000000"/>
                <w:sz w:val="18"/>
                <w:szCs w:val="18"/>
              </w:rPr>
            </w:pPr>
          </w:p>
        </w:tc>
      </w:tr>
    </w:tbl>
    <w:p w:rsidR="0018353E" w:rsidRDefault="00337B32" w:rsidP="00643033">
      <w:pPr>
        <w:pStyle w:val="ListParagraph"/>
        <w:ind w:left="360"/>
        <w:rPr>
          <w:color w:val="FF0000"/>
        </w:rPr>
      </w:pPr>
      <w:r w:rsidRPr="00337B32">
        <w:rPr>
          <w:rFonts w:ascii="Arial" w:hAnsi="Arial" w:cs="Arial"/>
          <w:sz w:val="18"/>
          <w:szCs w:val="18"/>
        </w:rPr>
        <w:br/>
      </w:r>
      <w:r w:rsidR="00AE549B" w:rsidRPr="00AE549B">
        <w:rPr>
          <w:color w:val="FF0000"/>
        </w:rPr>
        <w:t>We reject the null that the fixed effects are all zero. We do not pick pooled OLS.</w:t>
      </w:r>
    </w:p>
    <w:p w:rsidR="00575721" w:rsidRDefault="00575721" w:rsidP="00643033">
      <w:pPr>
        <w:pStyle w:val="ListParagraph"/>
        <w:ind w:left="360"/>
        <w:rPr>
          <w:color w:val="FF0000"/>
        </w:rPr>
      </w:pPr>
    </w:p>
    <w:p w:rsidR="00575721" w:rsidRDefault="00575721" w:rsidP="00643033">
      <w:pPr>
        <w:pStyle w:val="ListParagraph"/>
        <w:ind w:left="360"/>
        <w:rPr>
          <w:color w:val="FF0000"/>
        </w:rPr>
      </w:pPr>
    </w:p>
    <w:p w:rsidR="00575721" w:rsidRPr="00AE549B" w:rsidRDefault="00575721" w:rsidP="00643033">
      <w:pPr>
        <w:pStyle w:val="ListParagraph"/>
        <w:ind w:left="360"/>
        <w:rPr>
          <w:color w:val="FF0000"/>
        </w:rPr>
      </w:pPr>
      <w:r>
        <w:rPr>
          <w:color w:val="FF0000"/>
        </w:rPr>
        <w:t xml:space="preserve">Since we prefer LSDV to OLS and we prefer LSDV to REM we can conclude that LSDV / Fixed Effects </w:t>
      </w:r>
      <w:proofErr w:type="gramStart"/>
      <w:r>
        <w:rPr>
          <w:color w:val="FF0000"/>
        </w:rPr>
        <w:t>is</w:t>
      </w:r>
      <w:proofErr w:type="gramEnd"/>
      <w:r>
        <w:rPr>
          <w:color w:val="FF0000"/>
        </w:rPr>
        <w:t xml:space="preserve"> the preferred model.</w:t>
      </w:r>
    </w:p>
    <w:sectPr w:rsidR="00575721" w:rsidRPr="00AE549B" w:rsidSect="00DC21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41C0"/>
    <w:multiLevelType w:val="hybridMultilevel"/>
    <w:tmpl w:val="E7B832A0"/>
    <w:lvl w:ilvl="0" w:tplc="468CD94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594F52"/>
    <w:multiLevelType w:val="hybridMultilevel"/>
    <w:tmpl w:val="EFC274DE"/>
    <w:lvl w:ilvl="0" w:tplc="AEAECAA0">
      <w:start w:val="1"/>
      <w:numFmt w:val="decimal"/>
      <w:lvlText w:val="%1."/>
      <w:lvlJc w:val="left"/>
      <w:pPr>
        <w:ind w:left="360" w:hanging="360"/>
      </w:pPr>
      <w:rPr>
        <w:rFonts w:eastAsiaTheme="minorHAnsi"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765AE4"/>
    <w:multiLevelType w:val="hybridMultilevel"/>
    <w:tmpl w:val="24203AD8"/>
    <w:lvl w:ilvl="0" w:tplc="63866A72">
      <w:start w:val="1"/>
      <w:numFmt w:val="lowerRoman"/>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680F45"/>
    <w:multiLevelType w:val="hybridMultilevel"/>
    <w:tmpl w:val="1F788978"/>
    <w:lvl w:ilvl="0" w:tplc="22BE3790">
      <w:start w:val="1"/>
      <w:numFmt w:val="decimal"/>
      <w:lvlText w:val="%1."/>
      <w:lvlJc w:val="left"/>
      <w:pPr>
        <w:ind w:left="360" w:hanging="360"/>
      </w:pPr>
      <w:rPr>
        <w:rFonts w:eastAsiaTheme="minorHAnsi"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7F371E"/>
    <w:rsid w:val="0003197C"/>
    <w:rsid w:val="000A27B0"/>
    <w:rsid w:val="000F030D"/>
    <w:rsid w:val="001052F1"/>
    <w:rsid w:val="0016712D"/>
    <w:rsid w:val="0018353E"/>
    <w:rsid w:val="002952FC"/>
    <w:rsid w:val="00337B32"/>
    <w:rsid w:val="00425F86"/>
    <w:rsid w:val="00575721"/>
    <w:rsid w:val="005815B6"/>
    <w:rsid w:val="005A6E1E"/>
    <w:rsid w:val="00643033"/>
    <w:rsid w:val="00675191"/>
    <w:rsid w:val="00717F3B"/>
    <w:rsid w:val="007F371E"/>
    <w:rsid w:val="00824D5C"/>
    <w:rsid w:val="00A31F8B"/>
    <w:rsid w:val="00A36D54"/>
    <w:rsid w:val="00AE549B"/>
    <w:rsid w:val="00B173EA"/>
    <w:rsid w:val="00BA7560"/>
    <w:rsid w:val="00D364E3"/>
    <w:rsid w:val="00DC2133"/>
    <w:rsid w:val="00DE739B"/>
    <w:rsid w:val="00ED74E5"/>
    <w:rsid w:val="00FC45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1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371E"/>
    <w:rPr>
      <w:color w:val="808080"/>
    </w:rPr>
  </w:style>
  <w:style w:type="paragraph" w:styleId="BalloonText">
    <w:name w:val="Balloon Text"/>
    <w:basedOn w:val="Normal"/>
    <w:link w:val="BalloonTextChar"/>
    <w:uiPriority w:val="99"/>
    <w:semiHidden/>
    <w:unhideWhenUsed/>
    <w:rsid w:val="007F3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71E"/>
    <w:rPr>
      <w:rFonts w:ascii="Tahoma" w:hAnsi="Tahoma" w:cs="Tahoma"/>
      <w:sz w:val="16"/>
      <w:szCs w:val="16"/>
    </w:rPr>
  </w:style>
  <w:style w:type="paragraph" w:styleId="ListParagraph">
    <w:name w:val="List Paragraph"/>
    <w:basedOn w:val="Normal"/>
    <w:uiPriority w:val="34"/>
    <w:qFormat/>
    <w:rsid w:val="00A36D54"/>
    <w:pPr>
      <w:ind w:left="720"/>
      <w:contextualSpacing/>
    </w:pPr>
  </w:style>
  <w:style w:type="table" w:styleId="TableGrid">
    <w:name w:val="Table Grid"/>
    <w:basedOn w:val="TableNormal"/>
    <w:uiPriority w:val="59"/>
    <w:rsid w:val="00675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10526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Liberal Arts</dc:creator>
  <cp:keywords/>
  <dc:description/>
  <cp:lastModifiedBy>College of Liberal Arts</cp:lastModifiedBy>
  <cp:revision>2</cp:revision>
  <dcterms:created xsi:type="dcterms:W3CDTF">2011-09-20T15:14:00Z</dcterms:created>
  <dcterms:modified xsi:type="dcterms:W3CDTF">2011-09-20T15:14:00Z</dcterms:modified>
</cp:coreProperties>
</file>